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AFD7" w14:textId="1746E6B5" w:rsidR="00FA1627" w:rsidRDefault="00B256CC" w:rsidP="00B256CC">
      <w:pPr>
        <w:spacing w:line="360" w:lineRule="auto"/>
        <w:jc w:val="center"/>
        <w:rPr>
          <w:rFonts w:ascii="宋体" w:eastAsia="宋体" w:hAnsi="宋体" w:hint="eastAsia"/>
          <w:b/>
          <w:bCs/>
          <w:color w:val="000000"/>
          <w:sz w:val="28"/>
          <w:szCs w:val="28"/>
          <w:shd w:val="clear" w:color="auto" w:fill="FFFFFF"/>
        </w:rPr>
      </w:pPr>
      <w:r w:rsidRPr="00B256CC">
        <w:rPr>
          <w:rFonts w:ascii="宋体" w:eastAsia="宋体" w:hAnsi="宋体" w:hint="eastAsia"/>
          <w:b/>
          <w:bCs/>
          <w:color w:val="000000"/>
          <w:sz w:val="28"/>
          <w:szCs w:val="28"/>
          <w:shd w:val="clear" w:color="auto" w:fill="FFFFFF"/>
        </w:rPr>
        <w:t>202</w:t>
      </w:r>
      <w:r w:rsidR="00937EF0">
        <w:rPr>
          <w:rFonts w:ascii="宋体" w:eastAsia="宋体" w:hAnsi="宋体" w:hint="eastAsia"/>
          <w:b/>
          <w:bCs/>
          <w:color w:val="000000"/>
          <w:sz w:val="28"/>
          <w:szCs w:val="28"/>
          <w:shd w:val="clear" w:color="auto" w:fill="FFFFFF"/>
        </w:rPr>
        <w:t>5</w:t>
      </w:r>
      <w:r w:rsidRPr="00B256CC">
        <w:rPr>
          <w:rFonts w:ascii="宋体" w:eastAsia="宋体" w:hAnsi="宋体" w:hint="eastAsia"/>
          <w:b/>
          <w:bCs/>
          <w:color w:val="000000"/>
          <w:sz w:val="28"/>
          <w:szCs w:val="28"/>
          <w:shd w:val="clear" w:color="auto" w:fill="FFFFFF"/>
        </w:rPr>
        <w:t>年度中国分析测试协会分析测试科学奖</w:t>
      </w:r>
      <w:r w:rsidR="00C50219">
        <w:rPr>
          <w:rFonts w:ascii="宋体" w:eastAsia="宋体" w:hAnsi="宋体" w:hint="eastAsia"/>
          <w:b/>
          <w:bCs/>
          <w:color w:val="000000"/>
          <w:sz w:val="28"/>
          <w:szCs w:val="28"/>
          <w:shd w:val="clear" w:color="auto" w:fill="FFFFFF"/>
        </w:rPr>
        <w:t>参与</w:t>
      </w:r>
      <w:r w:rsidRPr="00B256CC">
        <w:rPr>
          <w:rFonts w:ascii="宋体" w:eastAsia="宋体" w:hAnsi="宋体" w:hint="eastAsia"/>
          <w:b/>
          <w:bCs/>
          <w:color w:val="000000"/>
          <w:sz w:val="28"/>
          <w:szCs w:val="28"/>
          <w:shd w:val="clear" w:color="auto" w:fill="FFFFFF"/>
        </w:rPr>
        <w:t>申报项目公示</w:t>
      </w:r>
    </w:p>
    <w:p w14:paraId="4F75AAF5" w14:textId="7B72B335" w:rsidR="00B256CC" w:rsidRPr="00B256CC" w:rsidRDefault="00C50219" w:rsidP="00B256CC">
      <w:pPr>
        <w:pStyle w:val="a3"/>
        <w:numPr>
          <w:ilvl w:val="0"/>
          <w:numId w:val="1"/>
        </w:numPr>
        <w:spacing w:line="360" w:lineRule="auto"/>
        <w:ind w:firstLineChars="0"/>
        <w:jc w:val="left"/>
        <w:rPr>
          <w:rFonts w:ascii="宋体" w:eastAsia="宋体" w:hAnsi="宋体" w:hint="eastAsia"/>
          <w:sz w:val="24"/>
          <w:szCs w:val="24"/>
        </w:rPr>
      </w:pPr>
      <w:r>
        <w:rPr>
          <w:rFonts w:ascii="宋体" w:eastAsia="宋体" w:hAnsi="宋体" w:hint="eastAsia"/>
          <w:sz w:val="24"/>
          <w:szCs w:val="24"/>
        </w:rPr>
        <w:t>参与</w:t>
      </w:r>
      <w:r w:rsidR="00B256CC" w:rsidRPr="00B256CC">
        <w:rPr>
          <w:rFonts w:ascii="宋体" w:eastAsia="宋体" w:hAnsi="宋体" w:hint="eastAsia"/>
          <w:sz w:val="24"/>
          <w:szCs w:val="24"/>
        </w:rPr>
        <w:t>单位：</w:t>
      </w:r>
      <w:r>
        <w:rPr>
          <w:rFonts w:ascii="宋体" w:eastAsia="宋体" w:hAnsi="宋体" w:hint="eastAsia"/>
          <w:sz w:val="24"/>
          <w:szCs w:val="24"/>
        </w:rPr>
        <w:t>东南大学</w:t>
      </w:r>
    </w:p>
    <w:p w14:paraId="08B86125" w14:textId="366C6933" w:rsidR="00B256CC" w:rsidRDefault="00B256CC" w:rsidP="00B256CC">
      <w:pPr>
        <w:pStyle w:val="a3"/>
        <w:numPr>
          <w:ilvl w:val="0"/>
          <w:numId w:val="1"/>
        </w:numPr>
        <w:spacing w:line="360" w:lineRule="auto"/>
        <w:ind w:firstLineChars="0"/>
        <w:jc w:val="left"/>
        <w:rPr>
          <w:rFonts w:ascii="宋体" w:eastAsia="宋体" w:hAnsi="宋体" w:hint="eastAsia"/>
          <w:sz w:val="24"/>
          <w:szCs w:val="24"/>
        </w:rPr>
      </w:pPr>
      <w:r>
        <w:rPr>
          <w:rFonts w:ascii="宋体" w:eastAsia="宋体" w:hAnsi="宋体" w:hint="eastAsia"/>
          <w:sz w:val="24"/>
          <w:szCs w:val="24"/>
        </w:rPr>
        <w:t>项目名称：</w:t>
      </w:r>
      <w:r w:rsidR="003304E6" w:rsidRPr="003304E6">
        <w:rPr>
          <w:rFonts w:ascii="宋体" w:eastAsia="宋体" w:hAnsi="宋体" w:hint="eastAsia"/>
          <w:sz w:val="24"/>
          <w:szCs w:val="24"/>
        </w:rPr>
        <w:t>饮用水中高风险有机物污染物精准识别技术创新与应用</w:t>
      </w:r>
    </w:p>
    <w:p w14:paraId="3ABBB44B" w14:textId="18F53289" w:rsidR="00B256CC" w:rsidRDefault="00B256CC" w:rsidP="00B256CC">
      <w:pPr>
        <w:pStyle w:val="a3"/>
        <w:numPr>
          <w:ilvl w:val="0"/>
          <w:numId w:val="1"/>
        </w:numPr>
        <w:spacing w:line="360" w:lineRule="auto"/>
        <w:ind w:firstLineChars="0"/>
        <w:jc w:val="left"/>
        <w:rPr>
          <w:rFonts w:ascii="宋体" w:eastAsia="宋体" w:hAnsi="宋体" w:hint="eastAsia"/>
          <w:sz w:val="24"/>
          <w:szCs w:val="24"/>
        </w:rPr>
      </w:pPr>
      <w:r>
        <w:rPr>
          <w:rFonts w:ascii="宋体" w:eastAsia="宋体" w:hAnsi="宋体" w:hint="eastAsia"/>
          <w:sz w:val="24"/>
          <w:szCs w:val="24"/>
        </w:rPr>
        <w:t>申报等级：</w:t>
      </w:r>
      <w:r w:rsidR="003304E6">
        <w:rPr>
          <w:rFonts w:ascii="宋体" w:eastAsia="宋体" w:hAnsi="宋体" w:hint="eastAsia"/>
          <w:sz w:val="24"/>
          <w:szCs w:val="24"/>
        </w:rPr>
        <w:t>一等奖或</w:t>
      </w:r>
      <w:r w:rsidR="006C1202">
        <w:rPr>
          <w:rFonts w:ascii="宋体" w:eastAsia="宋体" w:hAnsi="宋体" w:hint="eastAsia"/>
          <w:sz w:val="24"/>
          <w:szCs w:val="24"/>
        </w:rPr>
        <w:t>二</w:t>
      </w:r>
      <w:r>
        <w:rPr>
          <w:rFonts w:ascii="宋体" w:eastAsia="宋体" w:hAnsi="宋体" w:hint="eastAsia"/>
          <w:sz w:val="24"/>
          <w:szCs w:val="24"/>
        </w:rPr>
        <w:t>等奖</w:t>
      </w:r>
    </w:p>
    <w:p w14:paraId="148AAAE2" w14:textId="7D982EC7" w:rsidR="00FB1346" w:rsidRDefault="00FB1346" w:rsidP="00B256CC">
      <w:pPr>
        <w:pStyle w:val="a3"/>
        <w:numPr>
          <w:ilvl w:val="0"/>
          <w:numId w:val="1"/>
        </w:numPr>
        <w:spacing w:line="360" w:lineRule="auto"/>
        <w:ind w:firstLineChars="0"/>
        <w:jc w:val="left"/>
        <w:rPr>
          <w:rFonts w:ascii="宋体" w:eastAsia="宋体" w:hAnsi="宋体" w:hint="eastAsia"/>
          <w:sz w:val="24"/>
          <w:szCs w:val="24"/>
        </w:rPr>
      </w:pPr>
      <w:r>
        <w:rPr>
          <w:rFonts w:ascii="宋体" w:eastAsia="宋体" w:hAnsi="宋体" w:hint="eastAsia"/>
          <w:sz w:val="24"/>
          <w:szCs w:val="24"/>
        </w:rPr>
        <w:t>项目简介</w:t>
      </w:r>
    </w:p>
    <w:p w14:paraId="35FA3768" w14:textId="77777777" w:rsidR="00FB1346" w:rsidRPr="00FB1346" w:rsidRDefault="00FB1346" w:rsidP="00FB1346">
      <w:pPr>
        <w:pStyle w:val="a3"/>
        <w:spacing w:line="360" w:lineRule="auto"/>
        <w:ind w:firstLine="480"/>
        <w:rPr>
          <w:rFonts w:ascii="Times New Roman" w:eastAsia="宋体" w:hAnsi="Times New Roman" w:cs="Times New Roman"/>
          <w:sz w:val="24"/>
          <w:szCs w:val="24"/>
        </w:rPr>
      </w:pPr>
      <w:r w:rsidRPr="00FB1346">
        <w:rPr>
          <w:rFonts w:ascii="Times New Roman" w:eastAsia="宋体" w:hAnsi="Times New Roman" w:cs="Times New Roman"/>
          <w:sz w:val="24"/>
          <w:szCs w:val="24"/>
        </w:rPr>
        <w:t>饮用水安全保障是关系国计民生的重要任务。我国作为全球最大的化学品生产国与消费国，快速发展的工业化进程背后，带来的负面效应是向环境中排放了大量的残留化学品，造成了我国现有饮用水原水净化过程中，面临着有机负荷高且成分复杂等难点亟待解决。本项目针对饮用水安全保障目标需求，旨在解析该过程中面临的风险因子不清、转化机制不明等难题，在复杂水体中痕量高风险污染因子前处理技术开发、高通量精准识别方法建立、毒性评价手段创新、关键风险因子的高效控制技术研发与应用等方面取得了系统突破，具体科学创新与技术突破如下：</w:t>
      </w:r>
    </w:p>
    <w:p w14:paraId="5B2C4F45" w14:textId="77777777" w:rsidR="00FB1346" w:rsidRPr="00FB1346" w:rsidRDefault="00FB1346" w:rsidP="00FB1346">
      <w:pPr>
        <w:pStyle w:val="a3"/>
        <w:spacing w:line="360" w:lineRule="auto"/>
        <w:ind w:firstLine="480"/>
        <w:rPr>
          <w:rFonts w:ascii="Times New Roman" w:eastAsia="宋体" w:hAnsi="Times New Roman" w:cs="Times New Roman"/>
          <w:sz w:val="24"/>
          <w:szCs w:val="24"/>
        </w:rPr>
      </w:pPr>
      <w:r w:rsidRPr="00FB1346">
        <w:rPr>
          <w:rFonts w:ascii="Times New Roman" w:eastAsia="宋体" w:hAnsi="Times New Roman" w:cs="Times New Roman"/>
          <w:sz w:val="24"/>
          <w:szCs w:val="24"/>
        </w:rPr>
        <w:t>1</w:t>
      </w:r>
      <w:r w:rsidRPr="00FB1346">
        <w:rPr>
          <w:rFonts w:ascii="Times New Roman" w:eastAsia="宋体" w:hAnsi="Times New Roman" w:cs="Times New Roman"/>
          <w:sz w:val="24"/>
          <w:szCs w:val="24"/>
        </w:rPr>
        <w:t>）围绕样品前处理技术，发明了</w:t>
      </w:r>
      <w:r w:rsidRPr="00FB1346">
        <w:rPr>
          <w:rFonts w:ascii="宋体" w:eastAsia="宋体" w:hAnsi="宋体" w:cs="Times New Roman"/>
          <w:sz w:val="24"/>
          <w:szCs w:val="24"/>
        </w:rPr>
        <w:t>“乳液预聚-胶束促溶”</w:t>
      </w:r>
      <w:r w:rsidRPr="00FB1346">
        <w:rPr>
          <w:rFonts w:ascii="Times New Roman" w:eastAsia="宋体" w:hAnsi="Times New Roman" w:cs="Times New Roman"/>
          <w:sz w:val="24"/>
          <w:szCs w:val="24"/>
        </w:rPr>
        <w:t>合成新方法，制备了高性能、广谱性新污染物固相萃取系列新材料与技术装备，对微</w:t>
      </w:r>
      <w:r w:rsidRPr="00FB1346">
        <w:rPr>
          <w:rFonts w:ascii="Times New Roman" w:eastAsia="宋体" w:hAnsi="Times New Roman" w:cs="Times New Roman"/>
          <w:sz w:val="24"/>
          <w:szCs w:val="24"/>
        </w:rPr>
        <w:t>/</w:t>
      </w:r>
      <w:r w:rsidRPr="00FB1346">
        <w:rPr>
          <w:rFonts w:ascii="Times New Roman" w:eastAsia="宋体" w:hAnsi="Times New Roman" w:cs="Times New Roman"/>
          <w:sz w:val="24"/>
          <w:szCs w:val="24"/>
        </w:rPr>
        <w:t>痕量新污染物的绝对回收率显著优于国际主流品牌美国</w:t>
      </w:r>
      <w:r w:rsidRPr="00FB1346">
        <w:rPr>
          <w:rFonts w:ascii="Times New Roman" w:eastAsia="宋体" w:hAnsi="Times New Roman" w:cs="Times New Roman"/>
          <w:sz w:val="24"/>
          <w:szCs w:val="24"/>
        </w:rPr>
        <w:t>Waters</w:t>
      </w:r>
      <w:r w:rsidRPr="00FB1346">
        <w:rPr>
          <w:rFonts w:ascii="Times New Roman" w:eastAsia="宋体" w:hAnsi="Times New Roman" w:cs="Times New Roman"/>
          <w:sz w:val="24"/>
          <w:szCs w:val="24"/>
        </w:rPr>
        <w:t>公司</w:t>
      </w:r>
      <w:r w:rsidRPr="00FB1346">
        <w:rPr>
          <w:rFonts w:ascii="Times New Roman" w:eastAsia="宋体" w:hAnsi="Times New Roman" w:cs="Times New Roman"/>
          <w:sz w:val="24"/>
          <w:szCs w:val="24"/>
        </w:rPr>
        <w:t>Oasis®HLB</w:t>
      </w:r>
      <w:r w:rsidRPr="00FB1346">
        <w:rPr>
          <w:rFonts w:ascii="Times New Roman" w:eastAsia="宋体" w:hAnsi="Times New Roman" w:cs="Times New Roman"/>
          <w:sz w:val="24"/>
          <w:szCs w:val="24"/>
        </w:rPr>
        <w:t>产品，打破美国等国际垄断；建立的固相萃取</w:t>
      </w:r>
      <w:r w:rsidRPr="00FB1346">
        <w:rPr>
          <w:rFonts w:ascii="Times New Roman" w:eastAsia="宋体" w:hAnsi="Times New Roman" w:cs="Times New Roman"/>
          <w:sz w:val="24"/>
          <w:szCs w:val="24"/>
        </w:rPr>
        <w:t>/</w:t>
      </w:r>
      <w:r w:rsidRPr="00FB1346">
        <w:rPr>
          <w:rFonts w:ascii="Times New Roman" w:eastAsia="宋体" w:hAnsi="Times New Roman" w:cs="Times New Roman"/>
          <w:sz w:val="24"/>
          <w:szCs w:val="24"/>
        </w:rPr>
        <w:t>液液萃取前处理新技术，实现了目标污染物的广谱与高效富集，尤其是两性物质的萃取效率从</w:t>
      </w:r>
      <w:r w:rsidRPr="00FB1346">
        <w:rPr>
          <w:rFonts w:ascii="Times New Roman" w:eastAsia="宋体" w:hAnsi="Times New Roman" w:cs="Times New Roman"/>
          <w:sz w:val="24"/>
          <w:szCs w:val="24"/>
        </w:rPr>
        <w:t>30%</w:t>
      </w:r>
      <w:r w:rsidRPr="00FB1346">
        <w:rPr>
          <w:rFonts w:ascii="Times New Roman" w:eastAsia="宋体" w:hAnsi="Times New Roman" w:cs="Times New Roman"/>
          <w:sz w:val="24"/>
          <w:szCs w:val="24"/>
        </w:rPr>
        <w:t>提至</w:t>
      </w:r>
      <w:r w:rsidRPr="00FB1346">
        <w:rPr>
          <w:rFonts w:ascii="Times New Roman" w:eastAsia="宋体" w:hAnsi="Times New Roman" w:cs="Times New Roman"/>
          <w:sz w:val="24"/>
          <w:szCs w:val="24"/>
        </w:rPr>
        <w:t>80%</w:t>
      </w:r>
      <w:r w:rsidRPr="00FB1346">
        <w:rPr>
          <w:rFonts w:ascii="Times New Roman" w:eastAsia="宋体" w:hAnsi="Times New Roman" w:cs="Times New Roman"/>
          <w:sz w:val="24"/>
          <w:szCs w:val="24"/>
        </w:rPr>
        <w:t>；</w:t>
      </w:r>
    </w:p>
    <w:p w14:paraId="4DE9F6A3" w14:textId="77777777" w:rsidR="00FB1346" w:rsidRPr="00FB1346" w:rsidRDefault="00FB1346" w:rsidP="00FB1346">
      <w:pPr>
        <w:pStyle w:val="a3"/>
        <w:spacing w:line="360" w:lineRule="auto"/>
        <w:ind w:firstLine="480"/>
        <w:rPr>
          <w:rFonts w:ascii="Times New Roman" w:eastAsia="宋体" w:hAnsi="Times New Roman" w:cs="Times New Roman"/>
          <w:sz w:val="24"/>
          <w:szCs w:val="24"/>
        </w:rPr>
      </w:pPr>
      <w:r w:rsidRPr="00FB1346">
        <w:rPr>
          <w:rFonts w:ascii="Times New Roman" w:eastAsia="宋体" w:hAnsi="Times New Roman" w:cs="Times New Roman"/>
          <w:sz w:val="24"/>
          <w:szCs w:val="24"/>
        </w:rPr>
        <w:t>2</w:t>
      </w:r>
      <w:r w:rsidRPr="00FB1346">
        <w:rPr>
          <w:rFonts w:ascii="Times New Roman" w:eastAsia="宋体" w:hAnsi="Times New Roman" w:cs="Times New Roman"/>
          <w:sz w:val="24"/>
          <w:szCs w:val="24"/>
        </w:rPr>
        <w:t>）在检测识别新方法开发方面，创新了基于</w:t>
      </w:r>
      <w:r w:rsidRPr="00FB1346">
        <w:rPr>
          <w:rFonts w:ascii="宋体" w:eastAsia="宋体" w:hAnsi="宋体" w:cs="Times New Roman"/>
          <w:sz w:val="24"/>
          <w:szCs w:val="24"/>
        </w:rPr>
        <w:t>“制备分离表征”以及“分子网络非靶向筛查”</w:t>
      </w:r>
      <w:r w:rsidRPr="00FB1346">
        <w:rPr>
          <w:rFonts w:ascii="Times New Roman" w:eastAsia="宋体" w:hAnsi="Times New Roman" w:cs="Times New Roman"/>
          <w:sz w:val="24"/>
          <w:szCs w:val="24"/>
        </w:rPr>
        <w:t>的新方法，破解了两性、无标准品污染物的高效萃取与结构式识别难题，实现了对水中</w:t>
      </w:r>
      <w:r w:rsidRPr="00FB1346">
        <w:rPr>
          <w:rFonts w:ascii="Times New Roman" w:eastAsia="宋体" w:hAnsi="Times New Roman" w:cs="Times New Roman"/>
          <w:sz w:val="24"/>
          <w:szCs w:val="24"/>
        </w:rPr>
        <w:t>6</w:t>
      </w:r>
      <w:r w:rsidRPr="00FB1346">
        <w:rPr>
          <w:rFonts w:ascii="Times New Roman" w:eastAsia="宋体" w:hAnsi="Times New Roman" w:cs="Times New Roman"/>
          <w:sz w:val="24"/>
          <w:szCs w:val="24"/>
        </w:rPr>
        <w:t>大类</w:t>
      </w:r>
      <w:r w:rsidRPr="00FB1346">
        <w:rPr>
          <w:rFonts w:ascii="Times New Roman" w:eastAsia="宋体" w:hAnsi="Times New Roman" w:cs="Times New Roman"/>
          <w:sz w:val="24"/>
          <w:szCs w:val="24"/>
        </w:rPr>
        <w:t>52</w:t>
      </w:r>
      <w:r w:rsidRPr="00FB1346">
        <w:rPr>
          <w:rFonts w:ascii="Times New Roman" w:eastAsia="宋体" w:hAnsi="Times New Roman" w:cs="Times New Roman"/>
          <w:sz w:val="24"/>
          <w:szCs w:val="24"/>
        </w:rPr>
        <w:t>种未知消毒副产物（</w:t>
      </w:r>
      <w:r w:rsidRPr="00FB1346">
        <w:rPr>
          <w:rFonts w:ascii="Times New Roman" w:eastAsia="宋体" w:hAnsi="Times New Roman" w:cs="Times New Roman"/>
          <w:sz w:val="24"/>
          <w:szCs w:val="24"/>
        </w:rPr>
        <w:t>DBPs</w:t>
      </w:r>
      <w:r w:rsidRPr="00FB1346">
        <w:rPr>
          <w:rFonts w:ascii="Times New Roman" w:eastAsia="宋体" w:hAnsi="Times New Roman" w:cs="Times New Roman"/>
          <w:sz w:val="24"/>
          <w:szCs w:val="24"/>
        </w:rPr>
        <w:t>）和</w:t>
      </w:r>
      <w:r w:rsidRPr="00FB1346">
        <w:rPr>
          <w:rFonts w:ascii="Times New Roman" w:eastAsia="宋体" w:hAnsi="Times New Roman" w:cs="Times New Roman"/>
          <w:sz w:val="24"/>
          <w:szCs w:val="24"/>
        </w:rPr>
        <w:t>25</w:t>
      </w:r>
      <w:r w:rsidRPr="00FB1346">
        <w:rPr>
          <w:rFonts w:ascii="Times New Roman" w:eastAsia="宋体" w:hAnsi="Times New Roman" w:cs="Times New Roman"/>
          <w:sz w:val="24"/>
          <w:szCs w:val="24"/>
        </w:rPr>
        <w:t>种未知药物及转化产物结构式的首次精准鉴定，将现有认知内的</w:t>
      </w:r>
      <w:r w:rsidRPr="00FB1346">
        <w:rPr>
          <w:rFonts w:ascii="Times New Roman" w:eastAsia="宋体" w:hAnsi="Times New Roman" w:cs="Times New Roman"/>
          <w:sz w:val="24"/>
          <w:szCs w:val="24"/>
        </w:rPr>
        <w:t>DBPs</w:t>
      </w:r>
      <w:r w:rsidRPr="00FB1346">
        <w:rPr>
          <w:rFonts w:ascii="Times New Roman" w:eastAsia="宋体" w:hAnsi="Times New Roman" w:cs="Times New Roman"/>
          <w:sz w:val="24"/>
          <w:szCs w:val="24"/>
        </w:rPr>
        <w:t>类别由</w:t>
      </w:r>
      <w:r w:rsidRPr="00FB1346">
        <w:rPr>
          <w:rFonts w:ascii="Times New Roman" w:eastAsia="宋体" w:hAnsi="Times New Roman" w:cs="Times New Roman"/>
          <w:sz w:val="24"/>
          <w:szCs w:val="24"/>
        </w:rPr>
        <w:t>16</w:t>
      </w:r>
      <w:r w:rsidRPr="00FB1346">
        <w:rPr>
          <w:rFonts w:ascii="Times New Roman" w:eastAsia="宋体" w:hAnsi="Times New Roman" w:cs="Times New Roman"/>
          <w:sz w:val="24"/>
          <w:szCs w:val="24"/>
        </w:rPr>
        <w:t>大类拓展至</w:t>
      </w:r>
      <w:r w:rsidRPr="00FB1346">
        <w:rPr>
          <w:rFonts w:ascii="Times New Roman" w:eastAsia="宋体" w:hAnsi="Times New Roman" w:cs="Times New Roman"/>
          <w:sz w:val="24"/>
          <w:szCs w:val="24"/>
        </w:rPr>
        <w:t>20</w:t>
      </w:r>
      <w:r w:rsidRPr="00FB1346">
        <w:rPr>
          <w:rFonts w:ascii="Times New Roman" w:eastAsia="宋体" w:hAnsi="Times New Roman" w:cs="Times New Roman"/>
          <w:sz w:val="24"/>
          <w:szCs w:val="24"/>
        </w:rPr>
        <w:t>大类；</w:t>
      </w:r>
    </w:p>
    <w:p w14:paraId="23A7ACA0" w14:textId="77777777" w:rsidR="00FB1346" w:rsidRPr="00FB1346" w:rsidRDefault="00FB1346" w:rsidP="00FB1346">
      <w:pPr>
        <w:pStyle w:val="a3"/>
        <w:spacing w:line="360" w:lineRule="auto"/>
        <w:ind w:firstLine="480"/>
        <w:rPr>
          <w:rFonts w:ascii="Times New Roman" w:eastAsia="宋体" w:hAnsi="Times New Roman" w:cs="Times New Roman"/>
          <w:sz w:val="24"/>
          <w:szCs w:val="24"/>
        </w:rPr>
      </w:pPr>
      <w:r w:rsidRPr="00FB1346">
        <w:rPr>
          <w:rFonts w:ascii="Times New Roman" w:eastAsia="宋体" w:hAnsi="Times New Roman" w:cs="Times New Roman"/>
          <w:sz w:val="24"/>
          <w:szCs w:val="24"/>
        </w:rPr>
        <w:t>3</w:t>
      </w:r>
      <w:r w:rsidRPr="00FB1346">
        <w:rPr>
          <w:rFonts w:ascii="Times New Roman" w:eastAsia="宋体" w:hAnsi="Times New Roman" w:cs="Times New Roman"/>
          <w:sz w:val="24"/>
          <w:szCs w:val="24"/>
        </w:rPr>
        <w:t>）在污染物风险评估方面，创建了基于</w:t>
      </w:r>
      <w:r w:rsidRPr="00FB1346">
        <w:rPr>
          <w:rFonts w:ascii="Times New Roman" w:eastAsia="宋体" w:hAnsi="Times New Roman" w:cs="Times New Roman"/>
          <w:sz w:val="24"/>
          <w:szCs w:val="24"/>
        </w:rPr>
        <w:t>8</w:t>
      </w:r>
      <w:r w:rsidRPr="00FB1346">
        <w:rPr>
          <w:rFonts w:ascii="Times New Roman" w:eastAsia="宋体" w:hAnsi="Times New Roman" w:cs="Times New Roman"/>
          <w:sz w:val="24"/>
          <w:szCs w:val="24"/>
        </w:rPr>
        <w:t>个体外终点、</w:t>
      </w:r>
      <w:r w:rsidRPr="00FB1346">
        <w:rPr>
          <w:rFonts w:ascii="Times New Roman" w:eastAsia="宋体" w:hAnsi="Times New Roman" w:cs="Times New Roman"/>
          <w:sz w:val="24"/>
          <w:szCs w:val="24"/>
        </w:rPr>
        <w:t>2</w:t>
      </w:r>
      <w:r w:rsidRPr="00FB1346">
        <w:rPr>
          <w:rFonts w:ascii="Times New Roman" w:eastAsia="宋体" w:hAnsi="Times New Roman" w:cs="Times New Roman"/>
          <w:sz w:val="24"/>
          <w:szCs w:val="24"/>
        </w:rPr>
        <w:t>个体内终点及多组学毒性评价的</w:t>
      </w:r>
      <w:r w:rsidRPr="00FB1346">
        <w:rPr>
          <w:rFonts w:ascii="Times New Roman" w:eastAsia="宋体" w:hAnsi="Times New Roman" w:cs="Times New Roman"/>
          <w:sz w:val="24"/>
          <w:szCs w:val="24"/>
        </w:rPr>
        <w:t>20</w:t>
      </w:r>
      <w:r w:rsidRPr="00FB1346">
        <w:rPr>
          <w:rFonts w:ascii="Times New Roman" w:eastAsia="宋体" w:hAnsi="Times New Roman" w:cs="Times New Roman"/>
          <w:sz w:val="24"/>
          <w:szCs w:val="24"/>
        </w:rPr>
        <w:t>大类</w:t>
      </w:r>
      <w:r w:rsidRPr="00FB1346">
        <w:rPr>
          <w:rFonts w:ascii="Times New Roman" w:eastAsia="宋体" w:hAnsi="Times New Roman" w:cs="Times New Roman"/>
          <w:sz w:val="24"/>
          <w:szCs w:val="24"/>
        </w:rPr>
        <w:t>DBPs</w:t>
      </w:r>
      <w:r w:rsidRPr="00FB1346">
        <w:rPr>
          <w:rFonts w:ascii="Times New Roman" w:eastAsia="宋体" w:hAnsi="Times New Roman" w:cs="Times New Roman"/>
          <w:sz w:val="24"/>
          <w:szCs w:val="24"/>
        </w:rPr>
        <w:t>全覆盖的毒性数据库；据此建立多终点毒性预测</w:t>
      </w:r>
      <w:r w:rsidRPr="00FB1346">
        <w:rPr>
          <w:rFonts w:ascii="Times New Roman" w:eastAsia="宋体" w:hAnsi="Times New Roman" w:cs="Times New Roman"/>
          <w:sz w:val="24"/>
          <w:szCs w:val="24"/>
        </w:rPr>
        <w:t>QSAR</w:t>
      </w:r>
      <w:r w:rsidRPr="00FB1346">
        <w:rPr>
          <w:rFonts w:ascii="Times New Roman" w:eastAsia="宋体" w:hAnsi="Times New Roman" w:cs="Times New Roman"/>
          <w:sz w:val="24"/>
          <w:szCs w:val="24"/>
        </w:rPr>
        <w:t>模型，可实现对无标准品潜在污染物毒性的准确预测；建立无量纲参数标度法，实现跨组学、多终点毒性的定量比较与一致性判据，成功在</w:t>
      </w:r>
      <w:r w:rsidRPr="00FB1346">
        <w:rPr>
          <w:rFonts w:ascii="Times New Roman" w:eastAsia="宋体" w:hAnsi="Times New Roman" w:cs="Times New Roman"/>
          <w:sz w:val="24"/>
          <w:szCs w:val="24"/>
        </w:rPr>
        <w:t>20</w:t>
      </w:r>
      <w:r w:rsidRPr="00FB1346">
        <w:rPr>
          <w:rFonts w:ascii="Times New Roman" w:eastAsia="宋体" w:hAnsi="Times New Roman" w:cs="Times New Roman"/>
          <w:sz w:val="24"/>
          <w:szCs w:val="24"/>
        </w:rPr>
        <w:t>大类</w:t>
      </w:r>
      <w:r w:rsidRPr="00FB1346">
        <w:rPr>
          <w:rFonts w:ascii="Times New Roman" w:eastAsia="宋体" w:hAnsi="Times New Roman" w:cs="Times New Roman"/>
          <w:sz w:val="24"/>
          <w:szCs w:val="24"/>
        </w:rPr>
        <w:t>DBPs</w:t>
      </w:r>
      <w:r w:rsidRPr="00FB1346">
        <w:rPr>
          <w:rFonts w:ascii="Times New Roman" w:eastAsia="宋体" w:hAnsi="Times New Roman" w:cs="Times New Roman"/>
          <w:sz w:val="24"/>
          <w:szCs w:val="24"/>
        </w:rPr>
        <w:t>中筛选出</w:t>
      </w:r>
      <w:r w:rsidRPr="00FB1346">
        <w:rPr>
          <w:rFonts w:ascii="Times New Roman" w:eastAsia="宋体" w:hAnsi="Times New Roman" w:cs="Times New Roman"/>
          <w:sz w:val="24"/>
          <w:szCs w:val="24"/>
        </w:rPr>
        <w:t>6</w:t>
      </w:r>
      <w:r w:rsidRPr="00FB1346">
        <w:rPr>
          <w:rFonts w:ascii="Times New Roman" w:eastAsia="宋体" w:hAnsi="Times New Roman" w:cs="Times New Roman"/>
          <w:sz w:val="24"/>
          <w:szCs w:val="24"/>
        </w:rPr>
        <w:t>个高毒性类别。</w:t>
      </w:r>
    </w:p>
    <w:p w14:paraId="72962EB1" w14:textId="77777777" w:rsidR="00FB1346" w:rsidRPr="00FB1346" w:rsidRDefault="00FB1346" w:rsidP="00FB1346">
      <w:pPr>
        <w:pStyle w:val="a3"/>
        <w:spacing w:line="360" w:lineRule="auto"/>
        <w:ind w:firstLine="480"/>
        <w:rPr>
          <w:rFonts w:ascii="Times New Roman" w:eastAsia="宋体" w:hAnsi="Times New Roman" w:cs="Times New Roman"/>
          <w:sz w:val="24"/>
          <w:szCs w:val="24"/>
        </w:rPr>
      </w:pPr>
      <w:r w:rsidRPr="00FB1346">
        <w:rPr>
          <w:rFonts w:ascii="Times New Roman" w:eastAsia="宋体" w:hAnsi="Times New Roman" w:cs="Times New Roman"/>
          <w:sz w:val="24"/>
          <w:szCs w:val="24"/>
        </w:rPr>
        <w:t>4</w:t>
      </w:r>
      <w:r w:rsidRPr="00FB1346">
        <w:rPr>
          <w:rFonts w:ascii="Times New Roman" w:eastAsia="宋体" w:hAnsi="Times New Roman" w:cs="Times New Roman"/>
          <w:sz w:val="24"/>
          <w:szCs w:val="24"/>
        </w:rPr>
        <w:t>）面向高风险有机物的高效净化需求，揭示了多类已识别高风险污染因子</w:t>
      </w:r>
      <w:r w:rsidRPr="00FB1346">
        <w:rPr>
          <w:rFonts w:ascii="Times New Roman" w:eastAsia="宋体" w:hAnsi="Times New Roman" w:cs="Times New Roman"/>
          <w:sz w:val="24"/>
          <w:szCs w:val="24"/>
        </w:rPr>
        <w:lastRenderedPageBreak/>
        <w:t>前驱物结构与生成机制，开发了四元协同吸附、</w:t>
      </w:r>
      <w:r w:rsidRPr="00FB1346">
        <w:rPr>
          <w:rFonts w:ascii="宋体" w:eastAsia="宋体" w:hAnsi="宋体" w:cs="Times New Roman"/>
          <w:sz w:val="24"/>
          <w:szCs w:val="24"/>
        </w:rPr>
        <w:t>“双氧转移”机</w:t>
      </w:r>
      <w:r w:rsidRPr="00FB1346">
        <w:rPr>
          <w:rFonts w:ascii="Times New Roman" w:eastAsia="宋体" w:hAnsi="Times New Roman" w:cs="Times New Roman"/>
          <w:sz w:val="24"/>
          <w:szCs w:val="24"/>
        </w:rPr>
        <w:t>制驱动与多工艺耦合的污染物靶向削减及毒性调控技术，实现了多类型有机污染物快速高效同步去除，杀菌效率提升</w:t>
      </w:r>
      <w:r w:rsidRPr="00FB1346">
        <w:rPr>
          <w:rFonts w:ascii="Times New Roman" w:eastAsia="宋体" w:hAnsi="Times New Roman" w:cs="Times New Roman"/>
          <w:sz w:val="24"/>
          <w:szCs w:val="24"/>
        </w:rPr>
        <w:t>10</w:t>
      </w:r>
      <w:r w:rsidRPr="00FB1346">
        <w:rPr>
          <w:rFonts w:ascii="Times New Roman" w:eastAsia="宋体" w:hAnsi="Times New Roman" w:cs="Times New Roman"/>
          <w:sz w:val="24"/>
          <w:szCs w:val="24"/>
        </w:rPr>
        <w:t>倍，且毒性削减</w:t>
      </w:r>
      <w:r w:rsidRPr="00FB1346">
        <w:rPr>
          <w:rFonts w:ascii="Times New Roman" w:eastAsia="宋体" w:hAnsi="Times New Roman" w:cs="Times New Roman"/>
          <w:sz w:val="24"/>
          <w:szCs w:val="24"/>
        </w:rPr>
        <w:t>30%-50%</w:t>
      </w:r>
      <w:r w:rsidRPr="00FB1346">
        <w:rPr>
          <w:rFonts w:ascii="Times New Roman" w:eastAsia="宋体" w:hAnsi="Times New Roman" w:cs="Times New Roman"/>
          <w:sz w:val="24"/>
          <w:szCs w:val="24"/>
        </w:rPr>
        <w:t>。</w:t>
      </w:r>
    </w:p>
    <w:p w14:paraId="470E02D8" w14:textId="348C5B11" w:rsidR="00FB1346" w:rsidRPr="00AA1B57" w:rsidRDefault="00FB1346" w:rsidP="00AA1B57">
      <w:pPr>
        <w:pStyle w:val="a3"/>
        <w:spacing w:line="360" w:lineRule="auto"/>
        <w:ind w:firstLineChars="0"/>
        <w:rPr>
          <w:rFonts w:ascii="宋体" w:eastAsia="宋体" w:hAnsi="宋体" w:hint="eastAsia"/>
          <w:sz w:val="24"/>
          <w:szCs w:val="24"/>
        </w:rPr>
      </w:pPr>
      <w:r w:rsidRPr="00FB1346">
        <w:rPr>
          <w:rFonts w:ascii="Times New Roman" w:eastAsia="宋体" w:hAnsi="Times New Roman" w:cs="Times New Roman"/>
          <w:sz w:val="24"/>
          <w:szCs w:val="24"/>
        </w:rPr>
        <w:t>上述工作在</w:t>
      </w:r>
      <w:r w:rsidRPr="00FB1346">
        <w:rPr>
          <w:rFonts w:ascii="Times New Roman" w:eastAsia="宋体" w:hAnsi="Times New Roman" w:cs="Times New Roman"/>
          <w:sz w:val="24"/>
          <w:szCs w:val="24"/>
        </w:rPr>
        <w:t>ES&amp;T</w:t>
      </w:r>
      <w:r w:rsidRPr="00FB1346">
        <w:rPr>
          <w:rFonts w:ascii="Times New Roman" w:eastAsia="宋体" w:hAnsi="Times New Roman" w:cs="Times New Roman"/>
          <w:sz w:val="24"/>
          <w:szCs w:val="24"/>
        </w:rPr>
        <w:t>、</w:t>
      </w:r>
      <w:r w:rsidRPr="00FB1346">
        <w:rPr>
          <w:rFonts w:ascii="Times New Roman" w:eastAsia="宋体" w:hAnsi="Times New Roman" w:cs="Times New Roman"/>
          <w:sz w:val="24"/>
          <w:szCs w:val="24"/>
        </w:rPr>
        <w:t>WR</w:t>
      </w:r>
      <w:r w:rsidRPr="00FB1346">
        <w:rPr>
          <w:rFonts w:ascii="Times New Roman" w:eastAsia="宋体" w:hAnsi="Times New Roman" w:cs="Times New Roman"/>
          <w:sz w:val="24"/>
          <w:szCs w:val="24"/>
        </w:rPr>
        <w:t>等国际高水平刊物上共计发表第一</w:t>
      </w:r>
      <w:r w:rsidRPr="00FB1346">
        <w:rPr>
          <w:rFonts w:ascii="Times New Roman" w:eastAsia="宋体" w:hAnsi="Times New Roman" w:cs="Times New Roman"/>
          <w:sz w:val="24"/>
          <w:szCs w:val="24"/>
        </w:rPr>
        <w:t>/</w:t>
      </w:r>
      <w:r w:rsidRPr="00FB1346">
        <w:rPr>
          <w:rFonts w:ascii="Times New Roman" w:eastAsia="宋体" w:hAnsi="Times New Roman" w:cs="Times New Roman"/>
          <w:sz w:val="24"/>
          <w:szCs w:val="24"/>
        </w:rPr>
        <w:t>通讯作者</w:t>
      </w:r>
      <w:r w:rsidRPr="00FB1346">
        <w:rPr>
          <w:rFonts w:ascii="Times New Roman" w:eastAsia="宋体" w:hAnsi="Times New Roman" w:cs="Times New Roman"/>
          <w:sz w:val="24"/>
          <w:szCs w:val="24"/>
        </w:rPr>
        <w:t>26</w:t>
      </w:r>
      <w:r w:rsidRPr="00FB1346">
        <w:rPr>
          <w:rFonts w:ascii="Times New Roman" w:eastAsia="宋体" w:hAnsi="Times New Roman" w:cs="Times New Roman"/>
          <w:sz w:val="24"/>
          <w:szCs w:val="24"/>
        </w:rPr>
        <w:t>篇（</w:t>
      </w:r>
      <w:r w:rsidRPr="00FB1346">
        <w:rPr>
          <w:rFonts w:ascii="Times New Roman" w:eastAsia="宋体" w:hAnsi="Times New Roman" w:cs="Times New Roman"/>
          <w:sz w:val="24"/>
          <w:szCs w:val="24"/>
        </w:rPr>
        <w:t>NI</w:t>
      </w:r>
      <w:r w:rsidRPr="00FB1346">
        <w:rPr>
          <w:rFonts w:ascii="Times New Roman" w:eastAsia="宋体" w:hAnsi="Times New Roman" w:cs="Times New Roman"/>
          <w:sz w:val="24"/>
          <w:szCs w:val="24"/>
        </w:rPr>
        <w:t>指数刊物</w:t>
      </w:r>
      <w:r w:rsidRPr="00FB1346">
        <w:rPr>
          <w:rFonts w:ascii="Times New Roman" w:eastAsia="宋体" w:hAnsi="Times New Roman" w:cs="Times New Roman"/>
          <w:sz w:val="24"/>
          <w:szCs w:val="24"/>
        </w:rPr>
        <w:t>1</w:t>
      </w:r>
      <w:r w:rsidR="00525124">
        <w:rPr>
          <w:rFonts w:ascii="Times New Roman" w:eastAsia="宋体" w:hAnsi="Times New Roman" w:cs="Times New Roman" w:hint="eastAsia"/>
          <w:sz w:val="24"/>
          <w:szCs w:val="24"/>
        </w:rPr>
        <w:t>6</w:t>
      </w:r>
      <w:r w:rsidRPr="00FB1346">
        <w:rPr>
          <w:rFonts w:ascii="Times New Roman" w:eastAsia="宋体" w:hAnsi="Times New Roman" w:cs="Times New Roman"/>
          <w:sz w:val="24"/>
          <w:szCs w:val="24"/>
        </w:rPr>
        <w:t>篇）；获授权国家发明专利</w:t>
      </w:r>
      <w:r w:rsidRPr="00FB1346">
        <w:rPr>
          <w:rFonts w:ascii="Times New Roman" w:eastAsia="宋体" w:hAnsi="Times New Roman" w:cs="Times New Roman"/>
          <w:sz w:val="24"/>
          <w:szCs w:val="24"/>
        </w:rPr>
        <w:t>8</w:t>
      </w:r>
      <w:r w:rsidRPr="00FB1346">
        <w:rPr>
          <w:rFonts w:ascii="Times New Roman" w:eastAsia="宋体" w:hAnsi="Times New Roman" w:cs="Times New Roman"/>
          <w:sz w:val="24"/>
          <w:szCs w:val="24"/>
        </w:rPr>
        <w:t>项、实用新型</w:t>
      </w:r>
      <w:r w:rsidRPr="00FB1346">
        <w:rPr>
          <w:rFonts w:ascii="Times New Roman" w:eastAsia="宋体" w:hAnsi="Times New Roman" w:cs="Times New Roman"/>
          <w:sz w:val="24"/>
          <w:szCs w:val="24"/>
        </w:rPr>
        <w:t>4</w:t>
      </w:r>
      <w:r w:rsidRPr="00FB1346">
        <w:rPr>
          <w:rFonts w:ascii="Times New Roman" w:eastAsia="宋体" w:hAnsi="Times New Roman" w:cs="Times New Roman"/>
          <w:sz w:val="24"/>
          <w:szCs w:val="24"/>
        </w:rPr>
        <w:t>项、软著</w:t>
      </w:r>
      <w:r w:rsidRPr="00FB1346">
        <w:rPr>
          <w:rFonts w:ascii="Times New Roman" w:eastAsia="宋体" w:hAnsi="Times New Roman" w:cs="Times New Roman"/>
          <w:sz w:val="24"/>
          <w:szCs w:val="24"/>
        </w:rPr>
        <w:t>4</w:t>
      </w:r>
      <w:r w:rsidRPr="00FB1346">
        <w:rPr>
          <w:rFonts w:ascii="Times New Roman" w:eastAsia="宋体" w:hAnsi="Times New Roman" w:cs="Times New Roman"/>
          <w:sz w:val="24"/>
          <w:szCs w:val="24"/>
        </w:rPr>
        <w:t>项，其中</w:t>
      </w:r>
      <w:r w:rsidRPr="00FB1346">
        <w:rPr>
          <w:rFonts w:ascii="Times New Roman" w:eastAsia="宋体" w:hAnsi="Times New Roman" w:cs="Times New Roman"/>
          <w:sz w:val="24"/>
          <w:szCs w:val="24"/>
        </w:rPr>
        <w:t>4</w:t>
      </w:r>
      <w:r w:rsidRPr="00FB1346">
        <w:rPr>
          <w:rFonts w:ascii="Times New Roman" w:eastAsia="宋体" w:hAnsi="Times New Roman" w:cs="Times New Roman"/>
          <w:sz w:val="24"/>
          <w:szCs w:val="24"/>
        </w:rPr>
        <w:t>项专利已实现转让</w:t>
      </w:r>
      <w:r w:rsidRPr="00FB1346">
        <w:rPr>
          <w:rFonts w:ascii="Times New Roman" w:eastAsia="宋体" w:hAnsi="Times New Roman" w:cs="Times New Roman"/>
          <w:sz w:val="24"/>
          <w:szCs w:val="24"/>
        </w:rPr>
        <w:t>/</w:t>
      </w:r>
      <w:r w:rsidRPr="00FB1346">
        <w:rPr>
          <w:rFonts w:ascii="Times New Roman" w:eastAsia="宋体" w:hAnsi="Times New Roman" w:cs="Times New Roman"/>
          <w:sz w:val="24"/>
          <w:szCs w:val="24"/>
        </w:rPr>
        <w:t>许可，形成产品</w:t>
      </w:r>
      <w:r w:rsidRPr="00FB1346">
        <w:rPr>
          <w:rFonts w:ascii="Times New Roman" w:eastAsia="宋体" w:hAnsi="Times New Roman" w:cs="Times New Roman"/>
          <w:sz w:val="24"/>
          <w:szCs w:val="24"/>
        </w:rPr>
        <w:t>5</w:t>
      </w:r>
      <w:r w:rsidRPr="00FB1346">
        <w:rPr>
          <w:rFonts w:ascii="Times New Roman" w:eastAsia="宋体" w:hAnsi="Times New Roman" w:cs="Times New Roman"/>
          <w:sz w:val="24"/>
          <w:szCs w:val="24"/>
        </w:rPr>
        <w:t>件，技术推广应用</w:t>
      </w:r>
      <w:r w:rsidRPr="00FB1346">
        <w:rPr>
          <w:rFonts w:ascii="Times New Roman" w:eastAsia="宋体" w:hAnsi="Times New Roman" w:cs="Times New Roman"/>
          <w:sz w:val="24"/>
          <w:szCs w:val="24"/>
        </w:rPr>
        <w:t>22</w:t>
      </w:r>
      <w:r w:rsidRPr="00FB1346">
        <w:rPr>
          <w:rFonts w:ascii="Times New Roman" w:eastAsia="宋体" w:hAnsi="Times New Roman" w:cs="Times New Roman"/>
          <w:sz w:val="24"/>
          <w:szCs w:val="24"/>
        </w:rPr>
        <w:t>项；牵头组织制定了</w:t>
      </w:r>
      <w:r w:rsidRPr="00FB1346">
        <w:rPr>
          <w:rFonts w:ascii="Times New Roman" w:eastAsia="宋体" w:hAnsi="Times New Roman" w:cs="Times New Roman"/>
          <w:sz w:val="24"/>
          <w:szCs w:val="24"/>
        </w:rPr>
        <w:t>7</w:t>
      </w:r>
      <w:r w:rsidRPr="00FB1346">
        <w:rPr>
          <w:rFonts w:ascii="Times New Roman" w:eastAsia="宋体" w:hAnsi="Times New Roman" w:cs="Times New Roman"/>
          <w:sz w:val="24"/>
          <w:szCs w:val="24"/>
        </w:rPr>
        <w:t>个饮用水国家标准，方法在全国得到广泛推广应用。项目总体技术成果在国家食品安全评估中心组织的鉴定会上被评价为</w:t>
      </w:r>
      <w:r w:rsidRPr="004114D9">
        <w:rPr>
          <w:rFonts w:ascii="宋体" w:eastAsia="宋体" w:hAnsi="宋体" w:cs="Times New Roman"/>
          <w:sz w:val="24"/>
          <w:szCs w:val="24"/>
        </w:rPr>
        <w:t>“整体达到国际领先水平”；两亲固相萃取材料的技术突破同时得到了王超、吴丰昌等五位院士的高度评价，认为达到了“国际领先水平”</w:t>
      </w:r>
      <w:r w:rsidRPr="00FB1346">
        <w:rPr>
          <w:rFonts w:ascii="Times New Roman" w:eastAsia="宋体" w:hAnsi="Times New Roman" w:cs="Times New Roman"/>
          <w:sz w:val="24"/>
          <w:szCs w:val="24"/>
        </w:rPr>
        <w:t>；美国工程院院士</w:t>
      </w:r>
      <w:r w:rsidRPr="00FB1346">
        <w:rPr>
          <w:rFonts w:ascii="Times New Roman" w:eastAsia="宋体" w:hAnsi="Times New Roman" w:cs="Times New Roman"/>
          <w:sz w:val="24"/>
          <w:szCs w:val="24"/>
        </w:rPr>
        <w:t>Susan Richardson</w:t>
      </w:r>
      <w:r w:rsidRPr="00FB1346">
        <w:rPr>
          <w:rFonts w:ascii="Times New Roman" w:eastAsia="宋体" w:hAnsi="Times New Roman" w:cs="Times New Roman"/>
          <w:sz w:val="24"/>
          <w:szCs w:val="24"/>
        </w:rPr>
        <w:t>评价项目组开发的</w:t>
      </w:r>
      <w:r w:rsidRPr="004114D9">
        <w:rPr>
          <w:rFonts w:ascii="Times New Roman" w:eastAsia="宋体" w:hAnsi="Times New Roman" w:cs="Times New Roman"/>
          <w:sz w:val="24"/>
          <w:szCs w:val="24"/>
        </w:rPr>
        <w:t>“</w:t>
      </w:r>
      <w:r w:rsidRPr="004114D9">
        <w:rPr>
          <w:rFonts w:ascii="Times New Roman" w:eastAsia="宋体" w:hAnsi="Times New Roman" w:cs="Times New Roman"/>
          <w:sz w:val="24"/>
          <w:szCs w:val="24"/>
        </w:rPr>
        <w:t>先进</w:t>
      </w:r>
      <w:r w:rsidRPr="00FB1346">
        <w:rPr>
          <w:rFonts w:ascii="Times New Roman" w:eastAsia="宋体" w:hAnsi="Times New Roman" w:cs="Times New Roman"/>
          <w:sz w:val="24"/>
          <w:szCs w:val="24"/>
        </w:rPr>
        <w:t>分析方法推动新型</w:t>
      </w:r>
      <w:r w:rsidRPr="00FB1346">
        <w:rPr>
          <w:rFonts w:ascii="Times New Roman" w:eastAsia="宋体" w:hAnsi="Times New Roman" w:cs="Times New Roman"/>
          <w:sz w:val="24"/>
          <w:szCs w:val="24"/>
        </w:rPr>
        <w:t>DBPs</w:t>
      </w:r>
      <w:r w:rsidRPr="00FB1346">
        <w:rPr>
          <w:rFonts w:ascii="Times New Roman" w:eastAsia="宋体" w:hAnsi="Times New Roman" w:cs="Times New Roman"/>
          <w:sz w:val="24"/>
          <w:szCs w:val="24"/>
        </w:rPr>
        <w:t>持续发</w:t>
      </w:r>
      <w:r w:rsidRPr="004114D9">
        <w:rPr>
          <w:rFonts w:ascii="宋体" w:eastAsia="宋体" w:hAnsi="宋体" w:cs="Times New Roman"/>
          <w:sz w:val="24"/>
          <w:szCs w:val="24"/>
        </w:rPr>
        <w:t>现”。</w:t>
      </w:r>
    </w:p>
    <w:p w14:paraId="78EF112A" w14:textId="7B604A01" w:rsidR="00B256CC" w:rsidRDefault="00B256CC" w:rsidP="00B256CC">
      <w:pPr>
        <w:pStyle w:val="a3"/>
        <w:numPr>
          <w:ilvl w:val="0"/>
          <w:numId w:val="1"/>
        </w:numPr>
        <w:spacing w:line="360" w:lineRule="auto"/>
        <w:ind w:firstLineChars="0"/>
        <w:jc w:val="left"/>
        <w:rPr>
          <w:rFonts w:ascii="宋体" w:eastAsia="宋体" w:hAnsi="宋体" w:hint="eastAsia"/>
          <w:sz w:val="24"/>
          <w:szCs w:val="24"/>
        </w:rPr>
      </w:pPr>
      <w:r>
        <w:rPr>
          <w:rFonts w:ascii="宋体" w:eastAsia="宋体" w:hAnsi="宋体" w:hint="eastAsia"/>
          <w:sz w:val="24"/>
          <w:szCs w:val="24"/>
        </w:rPr>
        <w:t>主要完成人及单位情况</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2710"/>
        <w:gridCol w:w="4839"/>
      </w:tblGrid>
      <w:tr w:rsidR="00B256CC" w:rsidRPr="00B256CC" w14:paraId="361B990D" w14:textId="77777777" w:rsidTr="00BB2A3E">
        <w:trPr>
          <w:trHeight w:val="513"/>
        </w:trPr>
        <w:tc>
          <w:tcPr>
            <w:tcW w:w="1536" w:type="dxa"/>
            <w:vAlign w:val="center"/>
          </w:tcPr>
          <w:p w14:paraId="455F9EEC" w14:textId="77777777" w:rsidR="00B256CC" w:rsidRPr="00B256CC" w:rsidRDefault="00B256CC"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排名</w:t>
            </w:r>
          </w:p>
        </w:tc>
        <w:tc>
          <w:tcPr>
            <w:tcW w:w="2710" w:type="dxa"/>
            <w:vAlign w:val="center"/>
          </w:tcPr>
          <w:p w14:paraId="0060AAC4" w14:textId="77777777" w:rsidR="00B256CC" w:rsidRPr="00B256CC" w:rsidRDefault="00B256CC"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姓名</w:t>
            </w:r>
          </w:p>
        </w:tc>
        <w:tc>
          <w:tcPr>
            <w:tcW w:w="4839" w:type="dxa"/>
            <w:vAlign w:val="center"/>
          </w:tcPr>
          <w:p w14:paraId="1783CB51" w14:textId="77777777" w:rsidR="00B256CC" w:rsidRPr="00B256CC" w:rsidRDefault="00B256CC"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单位</w:t>
            </w:r>
          </w:p>
        </w:tc>
      </w:tr>
      <w:tr w:rsidR="00B256CC" w:rsidRPr="00B256CC" w14:paraId="48E7A423" w14:textId="77777777" w:rsidTr="00BB2A3E">
        <w:trPr>
          <w:trHeight w:val="513"/>
        </w:trPr>
        <w:tc>
          <w:tcPr>
            <w:tcW w:w="1536" w:type="dxa"/>
            <w:vAlign w:val="center"/>
          </w:tcPr>
          <w:p w14:paraId="5BCB5986" w14:textId="77777777" w:rsidR="00B256CC" w:rsidRPr="00B256CC" w:rsidRDefault="00B256CC" w:rsidP="00B256CC">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1</w:t>
            </w:r>
          </w:p>
        </w:tc>
        <w:tc>
          <w:tcPr>
            <w:tcW w:w="2710" w:type="dxa"/>
            <w:vAlign w:val="center"/>
          </w:tcPr>
          <w:p w14:paraId="233658E0" w14:textId="58D6849D" w:rsidR="00B256CC" w:rsidRPr="00B256CC" w:rsidRDefault="00B256CC" w:rsidP="00B256CC">
            <w:pPr>
              <w:jc w:val="center"/>
              <w:rPr>
                <w:rFonts w:ascii="Times New Roman" w:eastAsia="宋体" w:hAnsi="Times New Roman" w:cs="Times New Roman"/>
                <w:sz w:val="24"/>
                <w:szCs w:val="24"/>
              </w:rPr>
            </w:pPr>
            <w:r w:rsidRPr="00B256CC">
              <w:rPr>
                <w:rFonts w:ascii="Times New Roman" w:eastAsia="宋体" w:hAnsi="Times New Roman" w:cs="Times New Roman"/>
                <w:color w:val="000000"/>
                <w:sz w:val="24"/>
                <w:szCs w:val="24"/>
              </w:rPr>
              <w:t>吉文亮</w:t>
            </w:r>
          </w:p>
        </w:tc>
        <w:tc>
          <w:tcPr>
            <w:tcW w:w="4839" w:type="dxa"/>
            <w:vAlign w:val="center"/>
          </w:tcPr>
          <w:p w14:paraId="76FC5221" w14:textId="7D63BA8E" w:rsidR="00B256CC" w:rsidRPr="00B256CC" w:rsidRDefault="00B256CC" w:rsidP="00B256CC">
            <w:pPr>
              <w:rPr>
                <w:rFonts w:ascii="Times New Roman" w:eastAsia="宋体" w:hAnsi="Times New Roman" w:cs="Times New Roman"/>
                <w:sz w:val="24"/>
                <w:szCs w:val="24"/>
              </w:rPr>
            </w:pPr>
            <w:r w:rsidRPr="00B256CC">
              <w:rPr>
                <w:rFonts w:ascii="Times New Roman" w:eastAsia="宋体" w:hAnsi="Times New Roman" w:cs="Times New Roman"/>
                <w:color w:val="000000"/>
                <w:sz w:val="24"/>
                <w:szCs w:val="24"/>
              </w:rPr>
              <w:t>江苏省疾病预防控制中心（江苏省预防医学科学院）</w:t>
            </w:r>
          </w:p>
        </w:tc>
      </w:tr>
      <w:tr w:rsidR="00B256CC" w:rsidRPr="00B256CC" w14:paraId="4FCCFC66" w14:textId="77777777" w:rsidTr="00BB2A3E">
        <w:trPr>
          <w:trHeight w:val="531"/>
        </w:trPr>
        <w:tc>
          <w:tcPr>
            <w:tcW w:w="1536" w:type="dxa"/>
            <w:vAlign w:val="center"/>
          </w:tcPr>
          <w:p w14:paraId="7990BF22" w14:textId="77777777" w:rsidR="00B256CC" w:rsidRPr="00B256CC" w:rsidRDefault="00B256CC"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2</w:t>
            </w:r>
          </w:p>
        </w:tc>
        <w:tc>
          <w:tcPr>
            <w:tcW w:w="2710" w:type="dxa"/>
            <w:vAlign w:val="center"/>
          </w:tcPr>
          <w:p w14:paraId="4101752F" w14:textId="6427B915" w:rsidR="00B256CC" w:rsidRPr="00B256CC" w:rsidRDefault="00FB1346" w:rsidP="00BB2A3E">
            <w:pPr>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霍宗利</w:t>
            </w:r>
          </w:p>
        </w:tc>
        <w:tc>
          <w:tcPr>
            <w:tcW w:w="4839" w:type="dxa"/>
            <w:vAlign w:val="center"/>
          </w:tcPr>
          <w:p w14:paraId="6FF97366" w14:textId="600A512D" w:rsidR="00B256CC" w:rsidRPr="00B256CC" w:rsidRDefault="00FB1346" w:rsidP="00BB2A3E">
            <w:pPr>
              <w:rPr>
                <w:rFonts w:ascii="Times New Roman" w:eastAsia="宋体" w:hAnsi="Times New Roman" w:cs="Times New Roman"/>
                <w:sz w:val="24"/>
                <w:szCs w:val="24"/>
              </w:rPr>
            </w:pPr>
            <w:r w:rsidRPr="00B256CC">
              <w:rPr>
                <w:rFonts w:ascii="Times New Roman" w:eastAsia="宋体" w:hAnsi="Times New Roman" w:cs="Times New Roman"/>
                <w:color w:val="000000"/>
                <w:sz w:val="24"/>
                <w:szCs w:val="24"/>
              </w:rPr>
              <w:t>江苏省疾病预防控制中心（江苏省预防医学科学院）</w:t>
            </w:r>
          </w:p>
        </w:tc>
      </w:tr>
      <w:tr w:rsidR="00B256CC" w:rsidRPr="00B256CC" w14:paraId="4BA2D234" w14:textId="77777777" w:rsidTr="00BB2A3E">
        <w:trPr>
          <w:trHeight w:val="531"/>
        </w:trPr>
        <w:tc>
          <w:tcPr>
            <w:tcW w:w="1536" w:type="dxa"/>
            <w:vAlign w:val="center"/>
          </w:tcPr>
          <w:p w14:paraId="05FBC813" w14:textId="77777777" w:rsidR="00B256CC" w:rsidRPr="00B256CC" w:rsidRDefault="00B256CC"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3</w:t>
            </w:r>
          </w:p>
        </w:tc>
        <w:tc>
          <w:tcPr>
            <w:tcW w:w="2710" w:type="dxa"/>
            <w:vAlign w:val="center"/>
          </w:tcPr>
          <w:p w14:paraId="27372D69" w14:textId="5039D27C" w:rsidR="00B256CC" w:rsidRPr="00B256CC" w:rsidRDefault="00FB1346" w:rsidP="00BB2A3E">
            <w:pPr>
              <w:jc w:val="cente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潘旸</w:t>
            </w:r>
          </w:p>
        </w:tc>
        <w:tc>
          <w:tcPr>
            <w:tcW w:w="4839" w:type="dxa"/>
            <w:vAlign w:val="center"/>
          </w:tcPr>
          <w:p w14:paraId="0AD5EAF1" w14:textId="2CB33B5F" w:rsidR="00B256CC" w:rsidRPr="00B256CC" w:rsidRDefault="00FB1346" w:rsidP="00BB2A3E">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南京大学</w:t>
            </w:r>
          </w:p>
        </w:tc>
      </w:tr>
      <w:tr w:rsidR="00B256CC" w:rsidRPr="00B256CC" w14:paraId="26A1275B" w14:textId="77777777" w:rsidTr="00BB2A3E">
        <w:trPr>
          <w:trHeight w:val="513"/>
        </w:trPr>
        <w:tc>
          <w:tcPr>
            <w:tcW w:w="1536" w:type="dxa"/>
            <w:vAlign w:val="center"/>
          </w:tcPr>
          <w:p w14:paraId="4066E6A3" w14:textId="77777777" w:rsidR="00B256CC" w:rsidRPr="00B256CC" w:rsidRDefault="00B256CC"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4</w:t>
            </w:r>
          </w:p>
        </w:tc>
        <w:tc>
          <w:tcPr>
            <w:tcW w:w="2710" w:type="dxa"/>
            <w:vAlign w:val="center"/>
          </w:tcPr>
          <w:p w14:paraId="46AADB93" w14:textId="7DCA9233" w:rsidR="00B256CC" w:rsidRPr="00B256CC" w:rsidRDefault="00FB1346" w:rsidP="00BB2A3E">
            <w:pPr>
              <w:jc w:val="cente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朱峰</w:t>
            </w:r>
          </w:p>
        </w:tc>
        <w:tc>
          <w:tcPr>
            <w:tcW w:w="4839" w:type="dxa"/>
            <w:vAlign w:val="center"/>
          </w:tcPr>
          <w:p w14:paraId="23B66082" w14:textId="77777777" w:rsidR="00B256CC" w:rsidRPr="00B256CC" w:rsidRDefault="00B256CC" w:rsidP="00BB2A3E">
            <w:pPr>
              <w:rPr>
                <w:rFonts w:ascii="Times New Roman" w:eastAsia="宋体" w:hAnsi="Times New Roman" w:cs="Times New Roman"/>
                <w:sz w:val="24"/>
                <w:szCs w:val="24"/>
              </w:rPr>
            </w:pPr>
            <w:r w:rsidRPr="00B256CC">
              <w:rPr>
                <w:rFonts w:ascii="Times New Roman" w:eastAsia="宋体" w:hAnsi="Times New Roman" w:cs="Times New Roman"/>
                <w:color w:val="000000"/>
                <w:sz w:val="24"/>
                <w:szCs w:val="24"/>
              </w:rPr>
              <w:t>江苏省疾病预防控制中心（江苏省预防医学科学院）</w:t>
            </w:r>
          </w:p>
        </w:tc>
      </w:tr>
      <w:tr w:rsidR="00B256CC" w:rsidRPr="00B256CC" w14:paraId="0BF0840E" w14:textId="77777777" w:rsidTr="00BB2A3E">
        <w:trPr>
          <w:trHeight w:val="513"/>
        </w:trPr>
        <w:tc>
          <w:tcPr>
            <w:tcW w:w="1536" w:type="dxa"/>
            <w:vAlign w:val="center"/>
          </w:tcPr>
          <w:p w14:paraId="0F6F9684" w14:textId="77777777" w:rsidR="00B256CC" w:rsidRPr="00B256CC" w:rsidRDefault="00B256CC" w:rsidP="00B256CC">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5</w:t>
            </w:r>
          </w:p>
        </w:tc>
        <w:tc>
          <w:tcPr>
            <w:tcW w:w="2710" w:type="dxa"/>
            <w:vAlign w:val="center"/>
          </w:tcPr>
          <w:p w14:paraId="46EE123B" w14:textId="409ADBE8" w:rsidR="00B256CC" w:rsidRPr="00B256CC" w:rsidRDefault="00FB1346" w:rsidP="00B256CC">
            <w:pPr>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许茜</w:t>
            </w:r>
          </w:p>
        </w:tc>
        <w:tc>
          <w:tcPr>
            <w:tcW w:w="4839" w:type="dxa"/>
            <w:vAlign w:val="center"/>
          </w:tcPr>
          <w:p w14:paraId="363E37D4" w14:textId="72F97743" w:rsidR="00B256CC" w:rsidRPr="00B256CC" w:rsidRDefault="00FB1346" w:rsidP="00B256CC">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东南大学</w:t>
            </w:r>
          </w:p>
        </w:tc>
      </w:tr>
      <w:tr w:rsidR="00B256CC" w:rsidRPr="00B256CC" w14:paraId="55B4371D" w14:textId="77777777" w:rsidTr="00BB2A3E">
        <w:trPr>
          <w:trHeight w:val="513"/>
        </w:trPr>
        <w:tc>
          <w:tcPr>
            <w:tcW w:w="1536" w:type="dxa"/>
            <w:vAlign w:val="center"/>
          </w:tcPr>
          <w:p w14:paraId="2506BDDE" w14:textId="77777777" w:rsidR="00B256CC" w:rsidRPr="00B256CC" w:rsidRDefault="00B256CC"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6</w:t>
            </w:r>
          </w:p>
        </w:tc>
        <w:tc>
          <w:tcPr>
            <w:tcW w:w="2710" w:type="dxa"/>
            <w:vAlign w:val="center"/>
          </w:tcPr>
          <w:p w14:paraId="0EAEAAA5" w14:textId="7F02B0D6" w:rsidR="00B256CC" w:rsidRPr="00B256CC" w:rsidRDefault="00FB1346" w:rsidP="00BB2A3E">
            <w:pPr>
              <w:jc w:val="cente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曲瑞娟</w:t>
            </w:r>
          </w:p>
        </w:tc>
        <w:tc>
          <w:tcPr>
            <w:tcW w:w="4839" w:type="dxa"/>
            <w:vAlign w:val="center"/>
          </w:tcPr>
          <w:p w14:paraId="5DD529DF" w14:textId="676137AE" w:rsidR="00B256CC" w:rsidRPr="00B256CC" w:rsidRDefault="00FB1346" w:rsidP="00BB2A3E">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南京大学</w:t>
            </w:r>
          </w:p>
        </w:tc>
      </w:tr>
      <w:tr w:rsidR="00B256CC" w:rsidRPr="00B256CC" w14:paraId="42BBD7BA" w14:textId="77777777" w:rsidTr="00BB2A3E">
        <w:trPr>
          <w:trHeight w:val="513"/>
        </w:trPr>
        <w:tc>
          <w:tcPr>
            <w:tcW w:w="1536" w:type="dxa"/>
            <w:tcBorders>
              <w:bottom w:val="single" w:sz="4" w:space="0" w:color="auto"/>
            </w:tcBorders>
            <w:vAlign w:val="center"/>
          </w:tcPr>
          <w:p w14:paraId="7DB32AF9" w14:textId="77777777" w:rsidR="00B256CC" w:rsidRPr="00B256CC" w:rsidRDefault="00B256CC"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7</w:t>
            </w:r>
          </w:p>
        </w:tc>
        <w:tc>
          <w:tcPr>
            <w:tcW w:w="2710" w:type="dxa"/>
            <w:vAlign w:val="center"/>
          </w:tcPr>
          <w:p w14:paraId="5D8491AF" w14:textId="2EA423F0" w:rsidR="00B256CC" w:rsidRPr="00B256CC" w:rsidRDefault="00FB1346" w:rsidP="00BB2A3E">
            <w:pPr>
              <w:jc w:val="cente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周庆</w:t>
            </w:r>
          </w:p>
        </w:tc>
        <w:tc>
          <w:tcPr>
            <w:tcW w:w="4839" w:type="dxa"/>
            <w:vAlign w:val="center"/>
          </w:tcPr>
          <w:p w14:paraId="41D5D0E6" w14:textId="17A1EF3F" w:rsidR="00B256CC" w:rsidRPr="00B256CC" w:rsidRDefault="00FB1346" w:rsidP="00BB2A3E">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南京大学</w:t>
            </w:r>
          </w:p>
        </w:tc>
      </w:tr>
      <w:tr w:rsidR="00B256CC" w:rsidRPr="00B256CC" w14:paraId="337A6E8F" w14:textId="77777777" w:rsidTr="00B256CC">
        <w:trPr>
          <w:trHeight w:val="513"/>
        </w:trPr>
        <w:tc>
          <w:tcPr>
            <w:tcW w:w="1536" w:type="dxa"/>
            <w:vAlign w:val="center"/>
          </w:tcPr>
          <w:p w14:paraId="3B4FE20C" w14:textId="77777777" w:rsidR="00B256CC" w:rsidRPr="00B256CC" w:rsidRDefault="00B256CC"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8</w:t>
            </w:r>
          </w:p>
        </w:tc>
        <w:tc>
          <w:tcPr>
            <w:tcW w:w="2710" w:type="dxa"/>
            <w:vAlign w:val="center"/>
          </w:tcPr>
          <w:p w14:paraId="029FBA48" w14:textId="22727E24" w:rsidR="00B256CC" w:rsidRPr="00B256CC" w:rsidRDefault="00FB1346" w:rsidP="00BB2A3E">
            <w:pPr>
              <w:jc w:val="cente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刘华良</w:t>
            </w:r>
          </w:p>
        </w:tc>
        <w:tc>
          <w:tcPr>
            <w:tcW w:w="4839" w:type="dxa"/>
            <w:vAlign w:val="center"/>
          </w:tcPr>
          <w:p w14:paraId="44BA206A" w14:textId="77777777" w:rsidR="00B256CC" w:rsidRPr="00B256CC" w:rsidRDefault="00B256CC" w:rsidP="00BB2A3E">
            <w:pPr>
              <w:rPr>
                <w:rFonts w:ascii="Times New Roman" w:eastAsia="宋体" w:hAnsi="Times New Roman" w:cs="Times New Roman"/>
                <w:sz w:val="24"/>
                <w:szCs w:val="24"/>
              </w:rPr>
            </w:pPr>
            <w:r w:rsidRPr="00B256CC">
              <w:rPr>
                <w:rFonts w:ascii="Times New Roman" w:eastAsia="宋体" w:hAnsi="Times New Roman" w:cs="Times New Roman"/>
                <w:color w:val="000000"/>
                <w:sz w:val="24"/>
                <w:szCs w:val="24"/>
              </w:rPr>
              <w:t>江苏省疾病预防控制中心（江苏省预防医学科学院）</w:t>
            </w:r>
          </w:p>
        </w:tc>
      </w:tr>
      <w:tr w:rsidR="00B256CC" w:rsidRPr="00B256CC" w14:paraId="0B1B8DC6" w14:textId="77777777" w:rsidTr="00FB1346">
        <w:trPr>
          <w:trHeight w:val="513"/>
        </w:trPr>
        <w:tc>
          <w:tcPr>
            <w:tcW w:w="1536" w:type="dxa"/>
            <w:vAlign w:val="center"/>
          </w:tcPr>
          <w:p w14:paraId="1E061CAD" w14:textId="3B1AAB37" w:rsidR="00B256CC" w:rsidRPr="00B256CC" w:rsidRDefault="00B256CC" w:rsidP="00BB2A3E">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w:t>
            </w:r>
          </w:p>
        </w:tc>
        <w:tc>
          <w:tcPr>
            <w:tcW w:w="2710" w:type="dxa"/>
            <w:vAlign w:val="center"/>
          </w:tcPr>
          <w:p w14:paraId="6B86E1C0" w14:textId="3A23663A" w:rsidR="00B256CC" w:rsidRDefault="00FB1346" w:rsidP="00BB2A3E">
            <w:pPr>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吴刚</w:t>
            </w:r>
          </w:p>
        </w:tc>
        <w:tc>
          <w:tcPr>
            <w:tcW w:w="4839" w:type="dxa"/>
            <w:vAlign w:val="center"/>
          </w:tcPr>
          <w:p w14:paraId="308F78D7" w14:textId="3A63FFFB" w:rsidR="00B256CC" w:rsidRPr="00B256CC" w:rsidRDefault="00FB1346" w:rsidP="00BB2A3E">
            <w:pP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南京大学</w:t>
            </w:r>
          </w:p>
        </w:tc>
      </w:tr>
      <w:tr w:rsidR="00FB1346" w:rsidRPr="00B256CC" w14:paraId="29E23FF1" w14:textId="77777777" w:rsidTr="00BB2A3E">
        <w:trPr>
          <w:trHeight w:val="513"/>
        </w:trPr>
        <w:tc>
          <w:tcPr>
            <w:tcW w:w="1536" w:type="dxa"/>
            <w:tcBorders>
              <w:bottom w:val="single" w:sz="4" w:space="0" w:color="auto"/>
            </w:tcBorders>
            <w:vAlign w:val="center"/>
          </w:tcPr>
          <w:p w14:paraId="07636815" w14:textId="2B3D70F1" w:rsidR="00FB1346" w:rsidRDefault="00FB1346" w:rsidP="00BB2A3E">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10</w:t>
            </w:r>
          </w:p>
        </w:tc>
        <w:tc>
          <w:tcPr>
            <w:tcW w:w="2710" w:type="dxa"/>
            <w:vAlign w:val="center"/>
          </w:tcPr>
          <w:p w14:paraId="0B9C921F" w14:textId="6F22A9B6" w:rsidR="00FB1346" w:rsidRDefault="00FB1346" w:rsidP="00BB2A3E">
            <w:pPr>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姚志建</w:t>
            </w:r>
          </w:p>
        </w:tc>
        <w:tc>
          <w:tcPr>
            <w:tcW w:w="4839" w:type="dxa"/>
            <w:vAlign w:val="center"/>
          </w:tcPr>
          <w:p w14:paraId="109E7459" w14:textId="2B849C36" w:rsidR="00FB1346" w:rsidRPr="00B256CC" w:rsidRDefault="00FB1346" w:rsidP="00BB2A3E">
            <w:pPr>
              <w:rPr>
                <w:rFonts w:ascii="Times New Roman" w:eastAsia="宋体" w:hAnsi="Times New Roman" w:cs="Times New Roman"/>
                <w:color w:val="000000"/>
                <w:sz w:val="24"/>
                <w:szCs w:val="24"/>
              </w:rPr>
            </w:pPr>
            <w:r w:rsidRPr="00FB1346">
              <w:rPr>
                <w:rFonts w:ascii="Times New Roman" w:eastAsia="宋体" w:hAnsi="Times New Roman" w:cs="Times New Roman" w:hint="eastAsia"/>
                <w:color w:val="000000"/>
                <w:sz w:val="24"/>
                <w:szCs w:val="24"/>
              </w:rPr>
              <w:t>江苏国创环保科技有限公司</w:t>
            </w:r>
          </w:p>
        </w:tc>
      </w:tr>
    </w:tbl>
    <w:p w14:paraId="7A94C832" w14:textId="4A7A78BD" w:rsidR="001A45D2" w:rsidRDefault="001A45D2" w:rsidP="001A45D2">
      <w:pPr>
        <w:pStyle w:val="a3"/>
        <w:numPr>
          <w:ilvl w:val="0"/>
          <w:numId w:val="1"/>
        </w:numPr>
        <w:spacing w:line="360" w:lineRule="auto"/>
        <w:ind w:firstLineChars="0"/>
        <w:jc w:val="left"/>
        <w:rPr>
          <w:rFonts w:ascii="宋体" w:eastAsia="宋体" w:hAnsi="宋体" w:hint="eastAsia"/>
          <w:sz w:val="24"/>
          <w:szCs w:val="24"/>
        </w:rPr>
      </w:pPr>
      <w:r>
        <w:rPr>
          <w:rFonts w:ascii="宋体" w:eastAsia="宋体" w:hAnsi="宋体" w:hint="eastAsia"/>
          <w:sz w:val="24"/>
          <w:szCs w:val="24"/>
        </w:rPr>
        <w:t>主要完成单位排名情况</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5830"/>
      </w:tblGrid>
      <w:tr w:rsidR="001A45D2" w:rsidRPr="00B256CC" w14:paraId="5D6860AD" w14:textId="77777777" w:rsidTr="00F95C86">
        <w:trPr>
          <w:trHeight w:val="513"/>
          <w:jc w:val="center"/>
        </w:trPr>
        <w:tc>
          <w:tcPr>
            <w:tcW w:w="1536" w:type="dxa"/>
            <w:vAlign w:val="center"/>
          </w:tcPr>
          <w:p w14:paraId="366BA227" w14:textId="77777777" w:rsidR="001A45D2" w:rsidRPr="00B256CC" w:rsidRDefault="001A45D2"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排名</w:t>
            </w:r>
          </w:p>
        </w:tc>
        <w:tc>
          <w:tcPr>
            <w:tcW w:w="5830" w:type="dxa"/>
            <w:vAlign w:val="center"/>
          </w:tcPr>
          <w:p w14:paraId="45BC21C5" w14:textId="77777777" w:rsidR="001A45D2" w:rsidRPr="00B256CC" w:rsidRDefault="001A45D2"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单位</w:t>
            </w:r>
          </w:p>
        </w:tc>
      </w:tr>
      <w:tr w:rsidR="001A45D2" w:rsidRPr="00B256CC" w14:paraId="5A858BA3" w14:textId="77777777" w:rsidTr="00F95C86">
        <w:trPr>
          <w:trHeight w:val="513"/>
          <w:jc w:val="center"/>
        </w:trPr>
        <w:tc>
          <w:tcPr>
            <w:tcW w:w="1536" w:type="dxa"/>
            <w:vAlign w:val="center"/>
          </w:tcPr>
          <w:p w14:paraId="0851AC16" w14:textId="77777777" w:rsidR="001A45D2" w:rsidRPr="00B256CC" w:rsidRDefault="001A45D2"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1</w:t>
            </w:r>
          </w:p>
        </w:tc>
        <w:tc>
          <w:tcPr>
            <w:tcW w:w="5830" w:type="dxa"/>
            <w:vAlign w:val="center"/>
          </w:tcPr>
          <w:p w14:paraId="771E2530" w14:textId="77777777" w:rsidR="001A45D2" w:rsidRPr="00B256CC" w:rsidRDefault="001A45D2" w:rsidP="00BB2A3E">
            <w:pPr>
              <w:rPr>
                <w:rFonts w:ascii="Times New Roman" w:eastAsia="宋体" w:hAnsi="Times New Roman" w:cs="Times New Roman"/>
                <w:sz w:val="24"/>
                <w:szCs w:val="24"/>
              </w:rPr>
            </w:pPr>
            <w:r w:rsidRPr="00B256CC">
              <w:rPr>
                <w:rFonts w:ascii="Times New Roman" w:eastAsia="宋体" w:hAnsi="Times New Roman" w:cs="Times New Roman"/>
                <w:color w:val="000000"/>
                <w:sz w:val="24"/>
                <w:szCs w:val="24"/>
              </w:rPr>
              <w:t>江苏省疾病预防控制中心（江苏省预防医学科学院）</w:t>
            </w:r>
          </w:p>
        </w:tc>
      </w:tr>
      <w:tr w:rsidR="001A45D2" w:rsidRPr="00B256CC" w14:paraId="5F7BCC4E" w14:textId="77777777" w:rsidTr="00F95C86">
        <w:trPr>
          <w:trHeight w:val="531"/>
          <w:jc w:val="center"/>
        </w:trPr>
        <w:tc>
          <w:tcPr>
            <w:tcW w:w="1536" w:type="dxa"/>
            <w:vAlign w:val="center"/>
          </w:tcPr>
          <w:p w14:paraId="504AC6F4" w14:textId="77777777" w:rsidR="001A45D2" w:rsidRPr="00B256CC" w:rsidRDefault="001A45D2" w:rsidP="00BB2A3E">
            <w:pPr>
              <w:jc w:val="center"/>
              <w:rPr>
                <w:rFonts w:ascii="Times New Roman" w:eastAsia="宋体" w:hAnsi="Times New Roman" w:cs="Times New Roman"/>
                <w:sz w:val="24"/>
                <w:szCs w:val="24"/>
              </w:rPr>
            </w:pPr>
            <w:r w:rsidRPr="00B256CC">
              <w:rPr>
                <w:rFonts w:ascii="Times New Roman" w:eastAsia="宋体" w:hAnsi="Times New Roman" w:cs="Times New Roman"/>
                <w:sz w:val="24"/>
                <w:szCs w:val="24"/>
              </w:rPr>
              <w:t>2</w:t>
            </w:r>
          </w:p>
        </w:tc>
        <w:tc>
          <w:tcPr>
            <w:tcW w:w="5830" w:type="dxa"/>
            <w:vAlign w:val="center"/>
          </w:tcPr>
          <w:p w14:paraId="4A815A8E" w14:textId="4158DEFE" w:rsidR="001A45D2" w:rsidRPr="00B256CC" w:rsidRDefault="00FB1346" w:rsidP="00BB2A3E">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南京大学</w:t>
            </w:r>
          </w:p>
        </w:tc>
      </w:tr>
      <w:tr w:rsidR="001A45D2" w:rsidRPr="00B256CC" w14:paraId="5346F753" w14:textId="77777777" w:rsidTr="00F95C86">
        <w:trPr>
          <w:trHeight w:val="513"/>
          <w:jc w:val="center"/>
        </w:trPr>
        <w:tc>
          <w:tcPr>
            <w:tcW w:w="1536" w:type="dxa"/>
            <w:vAlign w:val="center"/>
          </w:tcPr>
          <w:p w14:paraId="6225EF2A" w14:textId="7857A4F5" w:rsidR="001A45D2" w:rsidRPr="00B256CC" w:rsidRDefault="001A45D2" w:rsidP="00BB2A3E">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3</w:t>
            </w:r>
          </w:p>
        </w:tc>
        <w:tc>
          <w:tcPr>
            <w:tcW w:w="5830" w:type="dxa"/>
            <w:vAlign w:val="center"/>
          </w:tcPr>
          <w:p w14:paraId="2DD80510" w14:textId="096F8B52" w:rsidR="001A45D2" w:rsidRPr="00B256CC" w:rsidRDefault="00FB1346" w:rsidP="00BB2A3E">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东南大学</w:t>
            </w:r>
          </w:p>
        </w:tc>
      </w:tr>
      <w:tr w:rsidR="00FB1346" w:rsidRPr="00B256CC" w14:paraId="4AAD2AD3" w14:textId="77777777" w:rsidTr="00F95C86">
        <w:trPr>
          <w:trHeight w:val="513"/>
          <w:jc w:val="center"/>
        </w:trPr>
        <w:tc>
          <w:tcPr>
            <w:tcW w:w="1536" w:type="dxa"/>
            <w:vAlign w:val="center"/>
          </w:tcPr>
          <w:p w14:paraId="7E35918A" w14:textId="7050CDE5" w:rsidR="00FB1346" w:rsidRDefault="00FB1346" w:rsidP="00BB2A3E">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w:t>
            </w:r>
          </w:p>
        </w:tc>
        <w:tc>
          <w:tcPr>
            <w:tcW w:w="5830" w:type="dxa"/>
            <w:vAlign w:val="center"/>
          </w:tcPr>
          <w:p w14:paraId="681D64B4" w14:textId="4E7C593A" w:rsidR="00FB1346" w:rsidRPr="00B256CC" w:rsidRDefault="00FB1346" w:rsidP="00BB2A3E">
            <w:pPr>
              <w:rPr>
                <w:rFonts w:ascii="Times New Roman" w:eastAsia="宋体" w:hAnsi="Times New Roman" w:cs="Times New Roman"/>
                <w:color w:val="000000"/>
                <w:sz w:val="24"/>
                <w:szCs w:val="24"/>
              </w:rPr>
            </w:pPr>
            <w:r w:rsidRPr="00FB1346">
              <w:rPr>
                <w:rFonts w:ascii="Times New Roman" w:eastAsia="宋体" w:hAnsi="Times New Roman" w:cs="Times New Roman" w:hint="eastAsia"/>
                <w:color w:val="000000"/>
                <w:sz w:val="24"/>
                <w:szCs w:val="24"/>
              </w:rPr>
              <w:t>江苏国创环保科技有限公司</w:t>
            </w:r>
          </w:p>
        </w:tc>
      </w:tr>
    </w:tbl>
    <w:p w14:paraId="013E2286" w14:textId="0B41EA73" w:rsidR="00B237E4" w:rsidRDefault="00B237E4" w:rsidP="00B237E4">
      <w:pPr>
        <w:pStyle w:val="a3"/>
        <w:numPr>
          <w:ilvl w:val="0"/>
          <w:numId w:val="1"/>
        </w:numPr>
        <w:spacing w:line="360" w:lineRule="auto"/>
        <w:ind w:firstLineChars="0"/>
        <w:jc w:val="left"/>
        <w:rPr>
          <w:rFonts w:ascii="宋体" w:eastAsia="宋体" w:hAnsi="宋体" w:hint="eastAsia"/>
          <w:sz w:val="24"/>
          <w:szCs w:val="24"/>
        </w:rPr>
      </w:pPr>
      <w:bookmarkStart w:id="0" w:name="_Hlk170938904"/>
      <w:r>
        <w:rPr>
          <w:rFonts w:ascii="宋体" w:eastAsia="宋体" w:hAnsi="宋体" w:hint="eastAsia"/>
          <w:sz w:val="24"/>
          <w:szCs w:val="24"/>
        </w:rPr>
        <w:t>主要知识产权目录</w:t>
      </w:r>
    </w:p>
    <w:p w14:paraId="2DF55978" w14:textId="315D69B7" w:rsidR="00B237E4" w:rsidRDefault="00B237E4" w:rsidP="00B237E4">
      <w:pPr>
        <w:pStyle w:val="a3"/>
        <w:spacing w:line="360" w:lineRule="auto"/>
        <w:ind w:firstLineChars="0" w:firstLine="0"/>
        <w:rPr>
          <w:rFonts w:ascii="宋体" w:eastAsia="宋体" w:hAnsi="宋体" w:hint="eastAsia"/>
          <w:sz w:val="24"/>
          <w:szCs w:val="24"/>
        </w:rPr>
      </w:pPr>
      <w:r>
        <w:rPr>
          <w:rFonts w:ascii="宋体" w:eastAsia="宋体" w:hAnsi="宋体" w:hint="eastAsia"/>
          <w:sz w:val="24"/>
          <w:szCs w:val="24"/>
        </w:rPr>
        <w:t>（</w:t>
      </w:r>
      <w:r w:rsidRPr="0083353E">
        <w:rPr>
          <w:rFonts w:ascii="Times New Roman" w:eastAsia="宋体" w:hAnsi="Times New Roman" w:cs="Times New Roman"/>
          <w:sz w:val="24"/>
          <w:szCs w:val="24"/>
        </w:rPr>
        <w:t>1</w:t>
      </w:r>
      <w:r>
        <w:rPr>
          <w:rFonts w:ascii="宋体" w:eastAsia="宋体" w:hAnsi="宋体" w:hint="eastAsia"/>
          <w:sz w:val="24"/>
          <w:szCs w:val="24"/>
        </w:rPr>
        <w:t>）</w:t>
      </w:r>
      <w:r w:rsidR="00531073">
        <w:rPr>
          <w:rFonts w:ascii="宋体" w:eastAsia="宋体" w:hAnsi="宋体" w:hint="eastAsia"/>
          <w:sz w:val="24"/>
          <w:szCs w:val="24"/>
        </w:rPr>
        <w:t>10篇代表性</w:t>
      </w:r>
      <w:r>
        <w:rPr>
          <w:rFonts w:ascii="宋体" w:eastAsia="宋体" w:hAnsi="宋体" w:hint="eastAsia"/>
          <w:sz w:val="24"/>
          <w:szCs w:val="24"/>
        </w:rPr>
        <w:t>论文</w:t>
      </w:r>
    </w:p>
    <w:bookmarkEnd w:id="0"/>
    <w:p w14:paraId="75D92CED" w14:textId="77777777" w:rsidR="00AA1B57" w:rsidRPr="00AA1B57" w:rsidRDefault="00AA1B57" w:rsidP="00AA1B57">
      <w:pPr>
        <w:autoSpaceDE w:val="0"/>
        <w:autoSpaceDN w:val="0"/>
        <w:adjustRightInd w:val="0"/>
        <w:spacing w:line="312" w:lineRule="auto"/>
        <w:rPr>
          <w:rFonts w:ascii="Times New Roman" w:hAnsi="Times New Roman" w:cs="Times New Roman"/>
          <w:sz w:val="24"/>
          <w:szCs w:val="24"/>
        </w:rPr>
      </w:pPr>
      <w:r w:rsidRPr="00AA1B57">
        <w:rPr>
          <w:rFonts w:ascii="Times New Roman" w:hAnsi="Times New Roman" w:cs="Times New Roman"/>
          <w:sz w:val="24"/>
          <w:szCs w:val="24"/>
        </w:rPr>
        <w:t xml:space="preserve">1. Feng Zhu, Zhijian Yao, Wenliang Ji, Deye Liu, Hao Zhang, Aimin Li, Zongli Huo*, Qing Zhou**. An efficient resin for solid-phase extraction and determination by UPLC-MS/MS of 44 pharmaceutical personal care products in environmental waters. </w:t>
      </w:r>
      <w:r w:rsidRPr="00AA1B57">
        <w:rPr>
          <w:rFonts w:ascii="Times New Roman" w:hAnsi="Times New Roman" w:cs="Times New Roman"/>
          <w:b/>
          <w:bCs/>
          <w:i/>
          <w:iCs/>
          <w:sz w:val="24"/>
          <w:szCs w:val="24"/>
        </w:rPr>
        <w:t>Frontiers of Environmental Science &amp; Engineering</w:t>
      </w:r>
      <w:r w:rsidRPr="00AA1B57">
        <w:rPr>
          <w:rFonts w:ascii="Times New Roman" w:hAnsi="Times New Roman" w:cs="Times New Roman"/>
          <w:sz w:val="24"/>
          <w:szCs w:val="24"/>
        </w:rPr>
        <w:t>, 2020, 14(3):51.</w:t>
      </w:r>
    </w:p>
    <w:p w14:paraId="279D69AC" w14:textId="77777777" w:rsidR="00AA1B57" w:rsidRPr="00AA1B57" w:rsidRDefault="00AA1B57" w:rsidP="00AA1B57">
      <w:pPr>
        <w:autoSpaceDE w:val="0"/>
        <w:autoSpaceDN w:val="0"/>
        <w:adjustRightInd w:val="0"/>
        <w:spacing w:line="312" w:lineRule="auto"/>
        <w:rPr>
          <w:rFonts w:ascii="Times New Roman" w:hAnsi="Times New Roman" w:cs="Times New Roman"/>
          <w:sz w:val="24"/>
          <w:szCs w:val="24"/>
        </w:rPr>
      </w:pPr>
      <w:r w:rsidRPr="00AA1B57">
        <w:rPr>
          <w:rFonts w:ascii="Times New Roman" w:hAnsi="Times New Roman" w:cs="Times New Roman"/>
          <w:sz w:val="24"/>
          <w:szCs w:val="24"/>
        </w:rPr>
        <w:t xml:space="preserve">2. Haiyang Tang, Hongli Zhong, Yang Pan*, Qing Zhou, Zongli Huo, Wenhai Chu, Bin Xu. A new group of heterocyclic nitrogenous disinfection byproducts (DBPs) in drinking water: Role of extraction pH in unknown DBPs exploration. </w:t>
      </w:r>
      <w:r w:rsidRPr="00AA1B57">
        <w:rPr>
          <w:rFonts w:ascii="Times New Roman" w:hAnsi="Times New Roman" w:cs="Times New Roman"/>
          <w:b/>
          <w:bCs/>
          <w:i/>
          <w:iCs/>
          <w:sz w:val="24"/>
          <w:szCs w:val="24"/>
        </w:rPr>
        <w:t>Environmental Science &amp; Technology</w:t>
      </w:r>
      <w:r w:rsidRPr="00AA1B57">
        <w:rPr>
          <w:rFonts w:ascii="Times New Roman" w:hAnsi="Times New Roman" w:cs="Times New Roman"/>
          <w:sz w:val="24"/>
          <w:szCs w:val="24"/>
        </w:rPr>
        <w:t>, 2021, 55: 6764.</w:t>
      </w:r>
    </w:p>
    <w:p w14:paraId="5CEBC2C6" w14:textId="77777777" w:rsidR="00AA1B57" w:rsidRPr="00AA1B57" w:rsidRDefault="00AA1B57" w:rsidP="00AA1B57">
      <w:pPr>
        <w:spacing w:line="312" w:lineRule="auto"/>
        <w:rPr>
          <w:rFonts w:ascii="Times New Roman" w:hAnsi="Times New Roman" w:cs="Times New Roman"/>
          <w:sz w:val="24"/>
          <w:szCs w:val="24"/>
        </w:rPr>
      </w:pPr>
      <w:r w:rsidRPr="00AA1B57">
        <w:rPr>
          <w:rFonts w:ascii="Times New Roman" w:hAnsi="Times New Roman" w:cs="Times New Roman"/>
          <w:sz w:val="24"/>
          <w:szCs w:val="24"/>
        </w:rPr>
        <w:t xml:space="preserve">3. Gang Wu, Yuli Qian, Fan Fan, Zhizhao Zhang, Yao Zhang, Qingmiao Yu, Xuxiang Zhang, Hongqiang Ren, Jinju Geng*, Hualiang Liu**. Revealing specific transformation pattern of sulfonamides during wastewater biological treatment processes by molecular networking nontarget screening. </w:t>
      </w:r>
      <w:r w:rsidRPr="00AA1B57">
        <w:rPr>
          <w:rFonts w:ascii="Times New Roman" w:hAnsi="Times New Roman" w:cs="Times New Roman"/>
          <w:b/>
          <w:bCs/>
          <w:i/>
          <w:iCs/>
          <w:sz w:val="24"/>
          <w:szCs w:val="24"/>
        </w:rPr>
        <w:t>Water Research</w:t>
      </w:r>
      <w:r w:rsidRPr="00AA1B57">
        <w:rPr>
          <w:rFonts w:ascii="Times New Roman" w:hAnsi="Times New Roman" w:cs="Times New Roman"/>
          <w:sz w:val="24"/>
          <w:szCs w:val="24"/>
        </w:rPr>
        <w:t>, 2023, 235: 119895.</w:t>
      </w:r>
    </w:p>
    <w:p w14:paraId="5B9C1738" w14:textId="77777777" w:rsidR="00AA1B57" w:rsidRPr="00AA1B57" w:rsidRDefault="00AA1B57" w:rsidP="00AA1B57">
      <w:pPr>
        <w:spacing w:line="312" w:lineRule="auto"/>
        <w:rPr>
          <w:rFonts w:ascii="Times New Roman" w:hAnsi="Times New Roman" w:cs="Times New Roman"/>
          <w:sz w:val="24"/>
          <w:szCs w:val="24"/>
        </w:rPr>
      </w:pPr>
      <w:r w:rsidRPr="00AA1B57">
        <w:rPr>
          <w:rFonts w:ascii="Times New Roman" w:hAnsi="Times New Roman" w:cs="Times New Roman"/>
          <w:sz w:val="24"/>
          <w:szCs w:val="24"/>
        </w:rPr>
        <w:t xml:space="preserve">4. Gang Wu, Yufei Wu, Zongya Shan, Fei Shen, Xuxiang Zhang*, Feng Zhu**. Unveiling transformation processes of cardiovascular pharmaceuticals in wastewater based on nontarget screening. </w:t>
      </w:r>
      <w:r w:rsidRPr="00AA1B57">
        <w:rPr>
          <w:rFonts w:ascii="Times New Roman" w:hAnsi="Times New Roman" w:cs="Times New Roman"/>
          <w:b/>
          <w:bCs/>
          <w:i/>
          <w:iCs/>
          <w:sz w:val="24"/>
          <w:szCs w:val="24"/>
        </w:rPr>
        <w:t>Water Research</w:t>
      </w:r>
      <w:r w:rsidRPr="00AA1B57">
        <w:rPr>
          <w:rFonts w:ascii="Times New Roman" w:hAnsi="Times New Roman" w:cs="Times New Roman"/>
          <w:sz w:val="24"/>
          <w:szCs w:val="24"/>
        </w:rPr>
        <w:t>, 2025, 278: 123425.</w:t>
      </w:r>
    </w:p>
    <w:p w14:paraId="0E33B1C3" w14:textId="77777777" w:rsidR="00AA1B57" w:rsidRPr="00AA1B57" w:rsidRDefault="00AA1B57" w:rsidP="00AA1B57">
      <w:pPr>
        <w:spacing w:line="312" w:lineRule="auto"/>
        <w:rPr>
          <w:rFonts w:ascii="Times New Roman" w:hAnsi="Times New Roman" w:cs="Times New Roman"/>
          <w:sz w:val="24"/>
          <w:szCs w:val="24"/>
        </w:rPr>
      </w:pPr>
      <w:r w:rsidRPr="00AA1B57">
        <w:rPr>
          <w:rFonts w:ascii="Times New Roman" w:hAnsi="Times New Roman" w:cs="Times New Roman"/>
          <w:sz w:val="24"/>
          <w:szCs w:val="24"/>
        </w:rPr>
        <w:t xml:space="preserve">5. Yun Wu, Wenzhe Wei, Jiayi Luo, Yang Pan*; Mengting Yang, Ming Hua, Wenhai Chu, Chendong Shuang, Aimin Li. Comparative toxicity analyses from different endpoints: Are new cyclic disinfection byproducts (DBPs) more toxic than common aliphatic DBPs? </w:t>
      </w:r>
      <w:r w:rsidRPr="00AA1B57">
        <w:rPr>
          <w:rFonts w:ascii="Times New Roman" w:hAnsi="Times New Roman" w:cs="Times New Roman"/>
          <w:b/>
          <w:bCs/>
          <w:i/>
          <w:iCs/>
          <w:sz w:val="24"/>
          <w:szCs w:val="24"/>
        </w:rPr>
        <w:t>Environmental Science &amp; Technology</w:t>
      </w:r>
      <w:r w:rsidRPr="00AA1B57">
        <w:rPr>
          <w:rFonts w:ascii="Times New Roman" w:hAnsi="Times New Roman" w:cs="Times New Roman"/>
          <w:sz w:val="24"/>
          <w:szCs w:val="24"/>
        </w:rPr>
        <w:t>, 2022, 56:194.</w:t>
      </w:r>
    </w:p>
    <w:p w14:paraId="70374753" w14:textId="77777777" w:rsidR="00AA1B57" w:rsidRPr="00AA1B57" w:rsidRDefault="00AA1B57" w:rsidP="00AA1B57">
      <w:pPr>
        <w:spacing w:line="312" w:lineRule="auto"/>
        <w:rPr>
          <w:rFonts w:ascii="Times New Roman" w:hAnsi="Times New Roman" w:cs="Times New Roman"/>
          <w:sz w:val="24"/>
          <w:szCs w:val="24"/>
        </w:rPr>
      </w:pPr>
      <w:r w:rsidRPr="00AA1B57">
        <w:rPr>
          <w:rFonts w:ascii="Times New Roman" w:hAnsi="Times New Roman" w:cs="Times New Roman"/>
          <w:sz w:val="24"/>
          <w:szCs w:val="24"/>
        </w:rPr>
        <w:t xml:space="preserve">6. Xueyao Chen, Yaoming Ge, Wei Shi, Mengting Yang, Qing Zhou, and Yang Pan*. Estro-Androgenic Disrupting Effects of Halogenated Disinfection Byproducts: A Comprehensive Evaluation and Comparison. </w:t>
      </w:r>
      <w:r w:rsidRPr="00AA1B57">
        <w:rPr>
          <w:rFonts w:ascii="Times New Roman" w:hAnsi="Times New Roman" w:cs="Times New Roman"/>
          <w:b/>
          <w:bCs/>
          <w:i/>
          <w:iCs/>
          <w:sz w:val="24"/>
          <w:szCs w:val="24"/>
        </w:rPr>
        <w:t>Environmental Science &amp; Technology</w:t>
      </w:r>
      <w:r w:rsidRPr="00AA1B57">
        <w:rPr>
          <w:rFonts w:ascii="Times New Roman" w:hAnsi="Times New Roman" w:cs="Times New Roman"/>
          <w:sz w:val="24"/>
          <w:szCs w:val="24"/>
        </w:rPr>
        <w:t>, 2024, 58: 20190.</w:t>
      </w:r>
    </w:p>
    <w:p w14:paraId="13B831EB" w14:textId="77777777" w:rsidR="00AA1B57" w:rsidRPr="00AA1B57" w:rsidRDefault="00AA1B57" w:rsidP="00AA1B57">
      <w:pPr>
        <w:spacing w:line="312" w:lineRule="auto"/>
        <w:rPr>
          <w:rFonts w:ascii="Times New Roman" w:hAnsi="Times New Roman" w:cs="Times New Roman"/>
          <w:sz w:val="24"/>
          <w:szCs w:val="24"/>
        </w:rPr>
      </w:pPr>
      <w:r w:rsidRPr="00AA1B57">
        <w:rPr>
          <w:rFonts w:ascii="Times New Roman" w:hAnsi="Times New Roman" w:cs="Times New Roman"/>
          <w:sz w:val="24"/>
          <w:szCs w:val="24"/>
        </w:rPr>
        <w:t>7. Sihui Liang, Huayin Zhang, Hairong Dai, Xuerui Wan, Feng Zhu,</w:t>
      </w:r>
      <w:r w:rsidRPr="00AA1B57">
        <w:rPr>
          <w:rFonts w:ascii="Times New Roman" w:hAnsi="Times New Roman" w:cs="Times New Roman"/>
          <w:bCs/>
          <w:sz w:val="24"/>
          <w:szCs w:val="24"/>
        </w:rPr>
        <w:t xml:space="preserve"> Qian Xu</w:t>
      </w:r>
      <w:r w:rsidRPr="00AA1B57">
        <w:rPr>
          <w:rFonts w:ascii="Times New Roman" w:hAnsi="Times New Roman" w:cs="Times New Roman"/>
          <w:bCs/>
          <w:sz w:val="24"/>
          <w:szCs w:val="24"/>
          <w:vertAlign w:val="superscript"/>
        </w:rPr>
        <w:t>*</w:t>
      </w:r>
      <w:r w:rsidRPr="00AA1B57">
        <w:rPr>
          <w:rFonts w:ascii="Times New Roman" w:hAnsi="Times New Roman" w:cs="Times New Roman"/>
          <w:sz w:val="24"/>
          <w:szCs w:val="24"/>
        </w:rPr>
        <w:t xml:space="preserve">, Wenliang Ji**. Efficient, rapid and simple adsorption method by polydopamine polystyrene nanofibers mat for removal of multi-class antibiotic residues in environmental water. </w:t>
      </w:r>
      <w:r w:rsidRPr="00AA1B57">
        <w:rPr>
          <w:rFonts w:ascii="Times New Roman" w:hAnsi="Times New Roman" w:cs="Times New Roman"/>
          <w:b/>
          <w:bCs/>
          <w:i/>
          <w:iCs/>
          <w:sz w:val="24"/>
          <w:szCs w:val="24"/>
        </w:rPr>
        <w:t>Chemosphere</w:t>
      </w:r>
      <w:r w:rsidRPr="00AA1B57">
        <w:rPr>
          <w:rFonts w:ascii="Times New Roman" w:hAnsi="Times New Roman" w:cs="Times New Roman"/>
          <w:sz w:val="24"/>
          <w:szCs w:val="24"/>
        </w:rPr>
        <w:t>, 2022,</w:t>
      </w:r>
      <w:r w:rsidRPr="00AA1B57">
        <w:rPr>
          <w:rFonts w:ascii="Times New Roman" w:hAnsi="Times New Roman" w:cs="Times New Roman"/>
          <w:color w:val="FF0000"/>
          <w:sz w:val="24"/>
          <w:szCs w:val="24"/>
        </w:rPr>
        <w:t xml:space="preserve"> </w:t>
      </w:r>
      <w:r w:rsidRPr="00AA1B57">
        <w:rPr>
          <w:rFonts w:ascii="Times New Roman" w:hAnsi="Times New Roman" w:cs="Times New Roman"/>
          <w:sz w:val="24"/>
          <w:szCs w:val="24"/>
        </w:rPr>
        <w:t>288: 132616.</w:t>
      </w:r>
    </w:p>
    <w:p w14:paraId="1C5FB41A" w14:textId="77777777" w:rsidR="00AA1B57" w:rsidRPr="00AA1B57" w:rsidRDefault="00AA1B57" w:rsidP="00AA1B57">
      <w:pPr>
        <w:spacing w:line="312" w:lineRule="auto"/>
        <w:rPr>
          <w:rFonts w:ascii="Times New Roman" w:hAnsi="Times New Roman" w:cs="Times New Roman"/>
          <w:sz w:val="24"/>
          <w:szCs w:val="24"/>
        </w:rPr>
      </w:pPr>
      <w:r w:rsidRPr="00AA1B57">
        <w:rPr>
          <w:rFonts w:ascii="Times New Roman" w:hAnsi="Times New Roman" w:cs="Times New Roman"/>
          <w:sz w:val="24"/>
          <w:szCs w:val="24"/>
        </w:rPr>
        <w:t xml:space="preserve">8. Lu Jiang , Xingqi Zhu , Yifan Shen , Dongxiao Wang , Jiafeng Ren , Aimin Li , Yang </w:t>
      </w:r>
      <w:r w:rsidRPr="00AA1B57">
        <w:rPr>
          <w:rFonts w:ascii="Times New Roman" w:hAnsi="Times New Roman" w:cs="Times New Roman"/>
          <w:sz w:val="24"/>
          <w:szCs w:val="24"/>
        </w:rPr>
        <w:lastRenderedPageBreak/>
        <w:t xml:space="preserve">Pan*. Control of drinking water disinfection byproducts with a novel bromide-selective anion exchange resin: Design, mechanism, and performance. </w:t>
      </w:r>
      <w:r w:rsidRPr="00AA1B57">
        <w:rPr>
          <w:rFonts w:ascii="Times New Roman" w:hAnsi="Times New Roman" w:cs="Times New Roman"/>
          <w:b/>
          <w:bCs/>
          <w:i/>
          <w:iCs/>
          <w:sz w:val="24"/>
          <w:szCs w:val="24"/>
        </w:rPr>
        <w:t>Water Research</w:t>
      </w:r>
      <w:r w:rsidRPr="00AA1B57">
        <w:rPr>
          <w:rFonts w:ascii="Times New Roman" w:hAnsi="Times New Roman" w:cs="Times New Roman"/>
          <w:sz w:val="24"/>
          <w:szCs w:val="24"/>
        </w:rPr>
        <w:t>, 2025, 268: 122565.</w:t>
      </w:r>
    </w:p>
    <w:p w14:paraId="1E8D17F9" w14:textId="77777777" w:rsidR="00AA1B57" w:rsidRPr="00AA1B57" w:rsidRDefault="00AA1B57" w:rsidP="00AA1B57">
      <w:pPr>
        <w:spacing w:line="312" w:lineRule="auto"/>
        <w:rPr>
          <w:rFonts w:ascii="Times New Roman" w:hAnsi="Times New Roman" w:cs="Times New Roman"/>
          <w:sz w:val="24"/>
          <w:szCs w:val="24"/>
        </w:rPr>
      </w:pPr>
      <w:bookmarkStart w:id="1" w:name="OLE_LINK3"/>
      <w:r w:rsidRPr="00AA1B57">
        <w:rPr>
          <w:rFonts w:ascii="Times New Roman" w:hAnsi="Times New Roman" w:cs="Times New Roman"/>
          <w:sz w:val="24"/>
          <w:szCs w:val="24"/>
        </w:rPr>
        <w:t xml:space="preserve">9. </w:t>
      </w:r>
      <w:bookmarkEnd w:id="1"/>
      <w:r w:rsidRPr="00AA1B57">
        <w:rPr>
          <w:rFonts w:ascii="Times New Roman" w:hAnsi="Times New Roman" w:cs="Times New Roman"/>
          <w:sz w:val="24"/>
          <w:szCs w:val="24"/>
        </w:rPr>
        <w:t xml:space="preserve">Nannan Wu, Mingzhu Liu, Bingru Tian, Zunyao Wang, Virender K. Sharma, and Ruijuan Qu*. A Comparative Study on the Oxidation Mechanisms of Substituted Phenolic Pollutants by Ferrate(VI) through Experiments and Density Functional Theory Calculations. </w:t>
      </w:r>
      <w:r w:rsidRPr="00AA1B57">
        <w:rPr>
          <w:rFonts w:ascii="Times New Roman" w:hAnsi="Times New Roman" w:cs="Times New Roman"/>
          <w:b/>
          <w:bCs/>
          <w:i/>
          <w:iCs/>
          <w:sz w:val="24"/>
          <w:szCs w:val="24"/>
        </w:rPr>
        <w:t>Environmental Science &amp; Technology</w:t>
      </w:r>
      <w:r w:rsidRPr="00AA1B57">
        <w:rPr>
          <w:rFonts w:ascii="Times New Roman" w:hAnsi="Times New Roman" w:cs="Times New Roman"/>
          <w:sz w:val="24"/>
          <w:szCs w:val="24"/>
        </w:rPr>
        <w:t>, 2023, 57: 10629.</w:t>
      </w:r>
    </w:p>
    <w:p w14:paraId="70EEC991" w14:textId="25DD6CB9" w:rsidR="00C97386" w:rsidRPr="00AA1B57" w:rsidRDefault="00AA1B57" w:rsidP="00AA1B57">
      <w:pPr>
        <w:pStyle w:val="a3"/>
        <w:spacing w:line="360" w:lineRule="auto"/>
        <w:ind w:firstLineChars="0" w:firstLine="0"/>
        <w:rPr>
          <w:rFonts w:ascii="Times New Roman" w:eastAsia="宋体" w:hAnsi="Times New Roman" w:cs="Times New Roman"/>
          <w:sz w:val="24"/>
          <w:szCs w:val="24"/>
        </w:rPr>
      </w:pPr>
      <w:r w:rsidRPr="00AA1B57">
        <w:rPr>
          <w:rFonts w:ascii="Times New Roman" w:hAnsi="Times New Roman" w:cs="Times New Roman"/>
          <w:sz w:val="24"/>
          <w:szCs w:val="24"/>
        </w:rPr>
        <w:t xml:space="preserve">10. Linning Yin, Junyan Wei, Yumeng Qi, Zhengnan Tu, Ruijuan Qu, Chao Yan, Zunyao Wang, Feng Zhu*. Degradation of pentachlorophenol in peroxymonosulfate/heat system: Kinetics, mechanism, and theoretical calculations. </w:t>
      </w:r>
      <w:r w:rsidRPr="00AA1B57">
        <w:rPr>
          <w:rFonts w:ascii="Times New Roman" w:hAnsi="Times New Roman" w:cs="Times New Roman"/>
          <w:b/>
          <w:bCs/>
          <w:i/>
          <w:iCs/>
          <w:sz w:val="24"/>
          <w:szCs w:val="24"/>
        </w:rPr>
        <w:t>Chemical Engineering Journal</w:t>
      </w:r>
      <w:r w:rsidRPr="00AA1B57">
        <w:rPr>
          <w:rFonts w:ascii="Times New Roman" w:hAnsi="Times New Roman" w:cs="Times New Roman"/>
          <w:sz w:val="24"/>
          <w:szCs w:val="24"/>
        </w:rPr>
        <w:t>, 2022, 434: 134736</w:t>
      </w:r>
      <w:r w:rsidR="00621A67" w:rsidRPr="00AA1B57">
        <w:rPr>
          <w:rFonts w:ascii="Times New Roman" w:eastAsia="宋体" w:hAnsi="Times New Roman" w:cs="Times New Roman"/>
          <w:sz w:val="24"/>
          <w:szCs w:val="24"/>
        </w:rPr>
        <w:t>.</w:t>
      </w:r>
    </w:p>
    <w:p w14:paraId="0CB0E22B" w14:textId="26DABA4F" w:rsidR="00531073" w:rsidRDefault="00531073" w:rsidP="00531073">
      <w:pPr>
        <w:pStyle w:val="a3"/>
        <w:spacing w:line="360" w:lineRule="auto"/>
        <w:ind w:firstLineChars="0" w:firstLine="0"/>
        <w:rPr>
          <w:rFonts w:ascii="宋体" w:eastAsia="宋体" w:hAnsi="宋体" w:hint="eastAsia"/>
          <w:sz w:val="24"/>
          <w:szCs w:val="24"/>
        </w:rPr>
      </w:pPr>
      <w:r>
        <w:rPr>
          <w:rFonts w:ascii="宋体" w:eastAsia="宋体" w:hAnsi="宋体" w:hint="eastAsia"/>
          <w:sz w:val="24"/>
          <w:szCs w:val="24"/>
        </w:rPr>
        <w:t>（</w:t>
      </w:r>
      <w:r w:rsidRPr="0083353E">
        <w:rPr>
          <w:rFonts w:ascii="Times New Roman" w:eastAsia="宋体" w:hAnsi="Times New Roman" w:cs="Times New Roman"/>
          <w:sz w:val="24"/>
          <w:szCs w:val="24"/>
        </w:rPr>
        <w:t>2</w:t>
      </w:r>
      <w:r>
        <w:rPr>
          <w:rFonts w:ascii="宋体" w:eastAsia="宋体" w:hAnsi="宋体" w:hint="eastAsia"/>
          <w:sz w:val="24"/>
          <w:szCs w:val="24"/>
        </w:rPr>
        <w:t>）专利</w:t>
      </w:r>
      <w:r w:rsidR="00F316BE">
        <w:rPr>
          <w:rFonts w:ascii="宋体" w:eastAsia="宋体" w:hAnsi="宋体" w:hint="eastAsia"/>
          <w:sz w:val="24"/>
          <w:szCs w:val="24"/>
        </w:rPr>
        <w:t>和软件著作权</w:t>
      </w:r>
    </w:p>
    <w:p w14:paraId="77A5BB1D"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1.</w:t>
      </w:r>
      <w:r w:rsidRPr="006D62F1">
        <w:rPr>
          <w:rFonts w:ascii="Times New Roman" w:eastAsia="宋体" w:hAnsi="Times New Roman" w:cs="Times New Roman" w:hint="eastAsia"/>
          <w:sz w:val="24"/>
          <w:szCs w:val="24"/>
        </w:rPr>
        <w:t>“固相萃取材料及其制备方法与应用”，</w:t>
      </w:r>
      <w:r w:rsidRPr="006D62F1">
        <w:rPr>
          <w:rFonts w:ascii="Times New Roman" w:eastAsia="宋体" w:hAnsi="Times New Roman" w:cs="Times New Roman" w:hint="eastAsia"/>
          <w:sz w:val="24"/>
          <w:szCs w:val="24"/>
        </w:rPr>
        <w:t>ZL 2021 1 1347253.2</w:t>
      </w:r>
      <w:r w:rsidRPr="006D62F1">
        <w:rPr>
          <w:rFonts w:ascii="Times New Roman" w:eastAsia="宋体" w:hAnsi="Times New Roman" w:cs="Times New Roman" w:hint="eastAsia"/>
          <w:sz w:val="24"/>
          <w:szCs w:val="24"/>
        </w:rPr>
        <w:t>，发明专利，</w:t>
      </w:r>
      <w:r w:rsidRPr="006D62F1">
        <w:rPr>
          <w:rFonts w:ascii="Times New Roman" w:eastAsia="宋体" w:hAnsi="Times New Roman" w:cs="Times New Roman" w:hint="eastAsia"/>
          <w:sz w:val="24"/>
          <w:szCs w:val="24"/>
        </w:rPr>
        <w:t>2022-05-17</w:t>
      </w:r>
      <w:r w:rsidRPr="006D62F1">
        <w:rPr>
          <w:rFonts w:ascii="Times New Roman" w:eastAsia="宋体" w:hAnsi="Times New Roman" w:cs="Times New Roman" w:hint="eastAsia"/>
          <w:sz w:val="24"/>
          <w:szCs w:val="24"/>
        </w:rPr>
        <w:t>。</w:t>
      </w:r>
    </w:p>
    <w:p w14:paraId="2C08439E"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2.</w:t>
      </w:r>
      <w:r w:rsidRPr="006D62F1">
        <w:rPr>
          <w:rFonts w:ascii="Times New Roman" w:eastAsia="宋体" w:hAnsi="Times New Roman" w:cs="Times New Roman" w:hint="eastAsia"/>
          <w:sz w:val="24"/>
          <w:szCs w:val="24"/>
        </w:rPr>
        <w:t>“粒径均匀的两亲性聚合物微球材料、制备方法和应用”，</w:t>
      </w:r>
      <w:r w:rsidRPr="006D62F1">
        <w:rPr>
          <w:rFonts w:ascii="Times New Roman" w:eastAsia="宋体" w:hAnsi="Times New Roman" w:cs="Times New Roman" w:hint="eastAsia"/>
          <w:sz w:val="24"/>
          <w:szCs w:val="24"/>
        </w:rPr>
        <w:t>ZL 2019 1 0187015.6</w:t>
      </w:r>
      <w:r w:rsidRPr="006D62F1">
        <w:rPr>
          <w:rFonts w:ascii="Times New Roman" w:eastAsia="宋体" w:hAnsi="Times New Roman" w:cs="Times New Roman" w:hint="eastAsia"/>
          <w:sz w:val="24"/>
          <w:szCs w:val="24"/>
        </w:rPr>
        <w:t>，发明专利，</w:t>
      </w:r>
      <w:r w:rsidRPr="006D62F1">
        <w:rPr>
          <w:rFonts w:ascii="Times New Roman" w:eastAsia="宋体" w:hAnsi="Times New Roman" w:cs="Times New Roman" w:hint="eastAsia"/>
          <w:sz w:val="24"/>
          <w:szCs w:val="24"/>
        </w:rPr>
        <w:t>2020-12-08</w:t>
      </w:r>
      <w:r w:rsidRPr="006D62F1">
        <w:rPr>
          <w:rFonts w:ascii="Times New Roman" w:eastAsia="宋体" w:hAnsi="Times New Roman" w:cs="Times New Roman" w:hint="eastAsia"/>
          <w:sz w:val="24"/>
          <w:szCs w:val="24"/>
        </w:rPr>
        <w:t>。</w:t>
      </w:r>
    </w:p>
    <w:p w14:paraId="5416D672"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3.</w:t>
      </w:r>
      <w:r w:rsidRPr="006D62F1">
        <w:rPr>
          <w:rFonts w:ascii="Times New Roman" w:eastAsia="宋体" w:hAnsi="Times New Roman" w:cs="Times New Roman" w:hint="eastAsia"/>
          <w:sz w:val="24"/>
          <w:szCs w:val="24"/>
        </w:rPr>
        <w:t>“一种磁性高分子吸附材料、制备方法和应用”，</w:t>
      </w:r>
      <w:r w:rsidRPr="006D62F1">
        <w:rPr>
          <w:rFonts w:ascii="Times New Roman" w:eastAsia="宋体" w:hAnsi="Times New Roman" w:cs="Times New Roman" w:hint="eastAsia"/>
          <w:sz w:val="24"/>
          <w:szCs w:val="24"/>
        </w:rPr>
        <w:t>ZL 2017 1 1364158.7</w:t>
      </w:r>
      <w:r w:rsidRPr="006D62F1">
        <w:rPr>
          <w:rFonts w:ascii="Times New Roman" w:eastAsia="宋体" w:hAnsi="Times New Roman" w:cs="Times New Roman" w:hint="eastAsia"/>
          <w:sz w:val="24"/>
          <w:szCs w:val="24"/>
        </w:rPr>
        <w:t>，发明专利，</w:t>
      </w:r>
      <w:r w:rsidRPr="006D62F1">
        <w:rPr>
          <w:rFonts w:ascii="Times New Roman" w:eastAsia="宋体" w:hAnsi="Times New Roman" w:cs="Times New Roman" w:hint="eastAsia"/>
          <w:sz w:val="24"/>
          <w:szCs w:val="24"/>
        </w:rPr>
        <w:t>2020-07-31</w:t>
      </w:r>
      <w:r w:rsidRPr="006D62F1">
        <w:rPr>
          <w:rFonts w:ascii="Times New Roman" w:eastAsia="宋体" w:hAnsi="Times New Roman" w:cs="Times New Roman" w:hint="eastAsia"/>
          <w:sz w:val="24"/>
          <w:szCs w:val="24"/>
        </w:rPr>
        <w:t>。</w:t>
      </w:r>
    </w:p>
    <w:p w14:paraId="0B2DA949"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4.</w:t>
      </w:r>
      <w:r w:rsidRPr="006D62F1">
        <w:rPr>
          <w:rFonts w:ascii="Times New Roman" w:eastAsia="宋体" w:hAnsi="Times New Roman" w:cs="Times New Roman" w:hint="eastAsia"/>
          <w:sz w:val="24"/>
          <w:szCs w:val="24"/>
        </w:rPr>
        <w:t>“一种便携式磁性固相萃取装置”，</w:t>
      </w:r>
      <w:r w:rsidRPr="006D62F1">
        <w:rPr>
          <w:rFonts w:ascii="Times New Roman" w:eastAsia="宋体" w:hAnsi="Times New Roman" w:cs="Times New Roman" w:hint="eastAsia"/>
          <w:sz w:val="24"/>
          <w:szCs w:val="24"/>
        </w:rPr>
        <w:t>ZL 2019 2 0482521.3</w:t>
      </w:r>
      <w:r w:rsidRPr="006D62F1">
        <w:rPr>
          <w:rFonts w:ascii="Times New Roman" w:eastAsia="宋体" w:hAnsi="Times New Roman" w:cs="Times New Roman" w:hint="eastAsia"/>
          <w:sz w:val="24"/>
          <w:szCs w:val="24"/>
        </w:rPr>
        <w:t>，实用新型专利，</w:t>
      </w:r>
      <w:r w:rsidRPr="006D62F1">
        <w:rPr>
          <w:rFonts w:ascii="Times New Roman" w:eastAsia="宋体" w:hAnsi="Times New Roman" w:cs="Times New Roman" w:hint="eastAsia"/>
          <w:sz w:val="24"/>
          <w:szCs w:val="24"/>
        </w:rPr>
        <w:t>2020-04-07</w:t>
      </w:r>
      <w:r w:rsidRPr="006D62F1">
        <w:rPr>
          <w:rFonts w:ascii="Times New Roman" w:eastAsia="宋体" w:hAnsi="Times New Roman" w:cs="Times New Roman" w:hint="eastAsia"/>
          <w:sz w:val="24"/>
          <w:szCs w:val="24"/>
        </w:rPr>
        <w:t>。</w:t>
      </w:r>
    </w:p>
    <w:p w14:paraId="71C40F23"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5.</w:t>
      </w:r>
      <w:r w:rsidRPr="006D62F1">
        <w:rPr>
          <w:rFonts w:ascii="Times New Roman" w:eastAsia="宋体" w:hAnsi="Times New Roman" w:cs="Times New Roman" w:hint="eastAsia"/>
          <w:sz w:val="24"/>
          <w:szCs w:val="24"/>
        </w:rPr>
        <w:t>“一种用于现场大规模水样采样的固相萃取装置”，</w:t>
      </w:r>
      <w:r w:rsidRPr="006D62F1">
        <w:rPr>
          <w:rFonts w:ascii="Times New Roman" w:eastAsia="宋体" w:hAnsi="Times New Roman" w:cs="Times New Roman" w:hint="eastAsia"/>
          <w:sz w:val="24"/>
          <w:szCs w:val="24"/>
        </w:rPr>
        <w:t>ZL 2020 2 0120775.3</w:t>
      </w:r>
      <w:r w:rsidRPr="006D62F1">
        <w:rPr>
          <w:rFonts w:ascii="Times New Roman" w:eastAsia="宋体" w:hAnsi="Times New Roman" w:cs="Times New Roman" w:hint="eastAsia"/>
          <w:sz w:val="24"/>
          <w:szCs w:val="24"/>
        </w:rPr>
        <w:t>，实用新型专利，</w:t>
      </w:r>
      <w:r w:rsidRPr="006D62F1">
        <w:rPr>
          <w:rFonts w:ascii="Times New Roman" w:eastAsia="宋体" w:hAnsi="Times New Roman" w:cs="Times New Roman" w:hint="eastAsia"/>
          <w:sz w:val="24"/>
          <w:szCs w:val="24"/>
        </w:rPr>
        <w:t>2020-11-17</w:t>
      </w:r>
      <w:r w:rsidRPr="006D62F1">
        <w:rPr>
          <w:rFonts w:ascii="Times New Roman" w:eastAsia="宋体" w:hAnsi="Times New Roman" w:cs="Times New Roman" w:hint="eastAsia"/>
          <w:sz w:val="24"/>
          <w:szCs w:val="24"/>
        </w:rPr>
        <w:t>。</w:t>
      </w:r>
    </w:p>
    <w:p w14:paraId="0985A5B5"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6.</w:t>
      </w:r>
      <w:r w:rsidRPr="006D62F1">
        <w:rPr>
          <w:rFonts w:ascii="Times New Roman" w:eastAsia="宋体" w:hAnsi="Times New Roman" w:cs="Times New Roman" w:hint="eastAsia"/>
          <w:sz w:val="24"/>
          <w:szCs w:val="24"/>
        </w:rPr>
        <w:t>“一种水体中卤代吡啶醇类消毒副产物的检测方法”，</w:t>
      </w:r>
      <w:r w:rsidRPr="006D62F1">
        <w:rPr>
          <w:rFonts w:ascii="Times New Roman" w:eastAsia="宋体" w:hAnsi="Times New Roman" w:cs="Times New Roman" w:hint="eastAsia"/>
          <w:sz w:val="24"/>
          <w:szCs w:val="24"/>
        </w:rPr>
        <w:t>ZL 2020 1 0236520.8</w:t>
      </w:r>
      <w:r w:rsidRPr="006D62F1">
        <w:rPr>
          <w:rFonts w:ascii="Times New Roman" w:eastAsia="宋体" w:hAnsi="Times New Roman" w:cs="Times New Roman" w:hint="eastAsia"/>
          <w:sz w:val="24"/>
          <w:szCs w:val="24"/>
        </w:rPr>
        <w:t>，发明专利，</w:t>
      </w:r>
      <w:r w:rsidRPr="006D62F1">
        <w:rPr>
          <w:rFonts w:ascii="Times New Roman" w:eastAsia="宋体" w:hAnsi="Times New Roman" w:cs="Times New Roman" w:hint="eastAsia"/>
          <w:sz w:val="24"/>
          <w:szCs w:val="24"/>
        </w:rPr>
        <w:t>2021-05-11</w:t>
      </w:r>
      <w:r w:rsidRPr="006D62F1">
        <w:rPr>
          <w:rFonts w:ascii="Times New Roman" w:eastAsia="宋体" w:hAnsi="Times New Roman" w:cs="Times New Roman" w:hint="eastAsia"/>
          <w:sz w:val="24"/>
          <w:szCs w:val="24"/>
        </w:rPr>
        <w:t>。</w:t>
      </w:r>
    </w:p>
    <w:p w14:paraId="6732CB1F"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 xml:space="preserve">7. </w:t>
      </w:r>
      <w:r w:rsidRPr="006D62F1">
        <w:rPr>
          <w:rFonts w:ascii="Times New Roman" w:eastAsia="宋体" w:hAnsi="Times New Roman" w:cs="Times New Roman" w:hint="eastAsia"/>
          <w:sz w:val="24"/>
          <w:szCs w:val="24"/>
        </w:rPr>
        <w:t>“基于机器学习的化学物质毒性预测软件</w:t>
      </w:r>
      <w:r w:rsidRPr="006D62F1">
        <w:rPr>
          <w:rFonts w:ascii="Times New Roman" w:eastAsia="宋体" w:hAnsi="Times New Roman" w:cs="Times New Roman" w:hint="eastAsia"/>
          <w:sz w:val="24"/>
          <w:szCs w:val="24"/>
        </w:rPr>
        <w:t>[</w:t>
      </w:r>
      <w:r w:rsidRPr="006D62F1">
        <w:rPr>
          <w:rFonts w:ascii="Times New Roman" w:eastAsia="宋体" w:hAnsi="Times New Roman" w:cs="Times New Roman" w:hint="eastAsia"/>
          <w:sz w:val="24"/>
          <w:szCs w:val="24"/>
        </w:rPr>
        <w:t>简称：化学物质毒性预测软件</w:t>
      </w:r>
      <w:r w:rsidRPr="006D62F1">
        <w:rPr>
          <w:rFonts w:ascii="Times New Roman" w:eastAsia="宋体" w:hAnsi="Times New Roman" w:cs="Times New Roman" w:hint="eastAsia"/>
          <w:sz w:val="24"/>
          <w:szCs w:val="24"/>
        </w:rPr>
        <w:t>]</w:t>
      </w:r>
      <w:r w:rsidRPr="006D62F1">
        <w:rPr>
          <w:rFonts w:ascii="Times New Roman" w:eastAsia="宋体" w:hAnsi="Times New Roman" w:cs="Times New Roman" w:hint="eastAsia"/>
          <w:sz w:val="24"/>
          <w:szCs w:val="24"/>
        </w:rPr>
        <w:t>”，</w:t>
      </w:r>
      <w:r w:rsidRPr="006D62F1">
        <w:rPr>
          <w:rFonts w:ascii="Times New Roman" w:eastAsia="宋体" w:hAnsi="Times New Roman" w:cs="Times New Roman" w:hint="eastAsia"/>
          <w:sz w:val="24"/>
          <w:szCs w:val="24"/>
        </w:rPr>
        <w:t>2022SR0285183</w:t>
      </w:r>
      <w:r w:rsidRPr="006D62F1">
        <w:rPr>
          <w:rFonts w:ascii="Times New Roman" w:eastAsia="宋体" w:hAnsi="Times New Roman" w:cs="Times New Roman" w:hint="eastAsia"/>
          <w:sz w:val="24"/>
          <w:szCs w:val="24"/>
        </w:rPr>
        <w:t>，软件著作权，</w:t>
      </w:r>
      <w:r w:rsidRPr="006D62F1">
        <w:rPr>
          <w:rFonts w:ascii="Times New Roman" w:eastAsia="宋体" w:hAnsi="Times New Roman" w:cs="Times New Roman" w:hint="eastAsia"/>
          <w:sz w:val="24"/>
          <w:szCs w:val="24"/>
        </w:rPr>
        <w:t>2022-02-28</w:t>
      </w:r>
      <w:r w:rsidRPr="006D62F1">
        <w:rPr>
          <w:rFonts w:ascii="Times New Roman" w:eastAsia="宋体" w:hAnsi="Times New Roman" w:cs="Times New Roman" w:hint="eastAsia"/>
          <w:sz w:val="24"/>
          <w:szCs w:val="24"/>
        </w:rPr>
        <w:t>。</w:t>
      </w:r>
    </w:p>
    <w:p w14:paraId="22A75136"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 xml:space="preserve">8. </w:t>
      </w:r>
      <w:r w:rsidRPr="006D62F1">
        <w:rPr>
          <w:rFonts w:ascii="Times New Roman" w:eastAsia="宋体" w:hAnsi="Times New Roman" w:cs="Times New Roman" w:hint="eastAsia"/>
          <w:sz w:val="24"/>
          <w:szCs w:val="24"/>
        </w:rPr>
        <w:t>“基于分子指纹与深度学习技术的生物体内毒性预测与风险评估系统</w:t>
      </w:r>
      <w:r w:rsidRPr="006D62F1">
        <w:rPr>
          <w:rFonts w:ascii="Times New Roman" w:eastAsia="宋体" w:hAnsi="Times New Roman" w:cs="Times New Roman" w:hint="eastAsia"/>
          <w:sz w:val="24"/>
          <w:szCs w:val="24"/>
        </w:rPr>
        <w:t>[</w:t>
      </w:r>
      <w:r w:rsidRPr="006D62F1">
        <w:rPr>
          <w:rFonts w:ascii="Times New Roman" w:eastAsia="宋体" w:hAnsi="Times New Roman" w:cs="Times New Roman" w:hint="eastAsia"/>
          <w:sz w:val="24"/>
          <w:szCs w:val="24"/>
        </w:rPr>
        <w:t>简称：物质毒性预测与风险评估系统</w:t>
      </w:r>
      <w:r w:rsidRPr="006D62F1">
        <w:rPr>
          <w:rFonts w:ascii="Times New Roman" w:eastAsia="宋体" w:hAnsi="Times New Roman" w:cs="Times New Roman" w:hint="eastAsia"/>
          <w:sz w:val="24"/>
          <w:szCs w:val="24"/>
        </w:rPr>
        <w:t>]</w:t>
      </w:r>
      <w:r w:rsidRPr="006D62F1">
        <w:rPr>
          <w:rFonts w:ascii="Times New Roman" w:eastAsia="宋体" w:hAnsi="Times New Roman" w:cs="Times New Roman" w:hint="eastAsia"/>
          <w:sz w:val="24"/>
          <w:szCs w:val="24"/>
        </w:rPr>
        <w:t>”，</w:t>
      </w:r>
      <w:r w:rsidRPr="006D62F1">
        <w:rPr>
          <w:rFonts w:ascii="Times New Roman" w:eastAsia="宋体" w:hAnsi="Times New Roman" w:cs="Times New Roman" w:hint="eastAsia"/>
          <w:sz w:val="24"/>
          <w:szCs w:val="24"/>
        </w:rPr>
        <w:t>2022SR0285184</w:t>
      </w:r>
      <w:r w:rsidRPr="006D62F1">
        <w:rPr>
          <w:rFonts w:ascii="Times New Roman" w:eastAsia="宋体" w:hAnsi="Times New Roman" w:cs="Times New Roman" w:hint="eastAsia"/>
          <w:sz w:val="24"/>
          <w:szCs w:val="24"/>
        </w:rPr>
        <w:t>，软件著作权，</w:t>
      </w:r>
      <w:r w:rsidRPr="006D62F1">
        <w:rPr>
          <w:rFonts w:ascii="Times New Roman" w:eastAsia="宋体" w:hAnsi="Times New Roman" w:cs="Times New Roman" w:hint="eastAsia"/>
          <w:sz w:val="24"/>
          <w:szCs w:val="24"/>
        </w:rPr>
        <w:t>2022-02-28</w:t>
      </w:r>
      <w:r w:rsidRPr="006D62F1">
        <w:rPr>
          <w:rFonts w:ascii="Times New Roman" w:eastAsia="宋体" w:hAnsi="Times New Roman" w:cs="Times New Roman" w:hint="eastAsia"/>
          <w:sz w:val="24"/>
          <w:szCs w:val="24"/>
        </w:rPr>
        <w:t>。</w:t>
      </w:r>
    </w:p>
    <w:p w14:paraId="07E33C25"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 xml:space="preserve">9. </w:t>
      </w:r>
      <w:r w:rsidRPr="006D62F1">
        <w:rPr>
          <w:rFonts w:ascii="Times New Roman" w:eastAsia="宋体" w:hAnsi="Times New Roman" w:cs="Times New Roman" w:hint="eastAsia"/>
          <w:sz w:val="24"/>
          <w:szCs w:val="24"/>
        </w:rPr>
        <w:t>“基于人体肝癌细胞的化学物质相对毒性预测软件”，</w:t>
      </w:r>
      <w:r w:rsidRPr="006D62F1">
        <w:rPr>
          <w:rFonts w:ascii="Times New Roman" w:eastAsia="宋体" w:hAnsi="Times New Roman" w:cs="Times New Roman" w:hint="eastAsia"/>
          <w:sz w:val="24"/>
          <w:szCs w:val="24"/>
        </w:rPr>
        <w:t>2022SR0281686</w:t>
      </w:r>
      <w:r w:rsidRPr="006D62F1">
        <w:rPr>
          <w:rFonts w:ascii="Times New Roman" w:eastAsia="宋体" w:hAnsi="Times New Roman" w:cs="Times New Roman" w:hint="eastAsia"/>
          <w:sz w:val="24"/>
          <w:szCs w:val="24"/>
        </w:rPr>
        <w:t>，软件著作权，</w:t>
      </w:r>
      <w:r w:rsidRPr="006D62F1">
        <w:rPr>
          <w:rFonts w:ascii="Times New Roman" w:eastAsia="宋体" w:hAnsi="Times New Roman" w:cs="Times New Roman" w:hint="eastAsia"/>
          <w:sz w:val="24"/>
          <w:szCs w:val="24"/>
        </w:rPr>
        <w:t>2022-02-25</w:t>
      </w:r>
      <w:r w:rsidRPr="006D62F1">
        <w:rPr>
          <w:rFonts w:ascii="Times New Roman" w:eastAsia="宋体" w:hAnsi="Times New Roman" w:cs="Times New Roman" w:hint="eastAsia"/>
          <w:sz w:val="24"/>
          <w:szCs w:val="24"/>
        </w:rPr>
        <w:t>。</w:t>
      </w:r>
    </w:p>
    <w:p w14:paraId="3386FB68"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lastRenderedPageBreak/>
        <w:t xml:space="preserve">10. </w:t>
      </w:r>
      <w:r w:rsidRPr="006D62F1">
        <w:rPr>
          <w:rFonts w:ascii="Times New Roman" w:eastAsia="宋体" w:hAnsi="Times New Roman" w:cs="Times New Roman" w:hint="eastAsia"/>
          <w:sz w:val="24"/>
          <w:szCs w:val="24"/>
        </w:rPr>
        <w:t>“基于</w:t>
      </w:r>
      <w:r w:rsidRPr="006D62F1">
        <w:rPr>
          <w:rFonts w:ascii="Times New Roman" w:eastAsia="宋体" w:hAnsi="Times New Roman" w:cs="Times New Roman" w:hint="eastAsia"/>
          <w:sz w:val="24"/>
          <w:szCs w:val="24"/>
        </w:rPr>
        <w:t>CHO</w:t>
      </w:r>
      <w:r w:rsidRPr="006D62F1">
        <w:rPr>
          <w:rFonts w:ascii="Times New Roman" w:eastAsia="宋体" w:hAnsi="Times New Roman" w:cs="Times New Roman" w:hint="eastAsia"/>
          <w:sz w:val="24"/>
          <w:szCs w:val="24"/>
        </w:rPr>
        <w:t>细胞的化学物质毒性预测软件”，</w:t>
      </w:r>
      <w:r w:rsidRPr="006D62F1">
        <w:rPr>
          <w:rFonts w:ascii="Times New Roman" w:eastAsia="宋体" w:hAnsi="Times New Roman" w:cs="Times New Roman" w:hint="eastAsia"/>
          <w:sz w:val="24"/>
          <w:szCs w:val="24"/>
        </w:rPr>
        <w:t>2022SR1276322</w:t>
      </w:r>
      <w:r w:rsidRPr="006D62F1">
        <w:rPr>
          <w:rFonts w:ascii="Times New Roman" w:eastAsia="宋体" w:hAnsi="Times New Roman" w:cs="Times New Roman" w:hint="eastAsia"/>
          <w:sz w:val="24"/>
          <w:szCs w:val="24"/>
        </w:rPr>
        <w:t>，软件著作权，</w:t>
      </w:r>
      <w:r w:rsidRPr="006D62F1">
        <w:rPr>
          <w:rFonts w:ascii="Times New Roman" w:eastAsia="宋体" w:hAnsi="Times New Roman" w:cs="Times New Roman" w:hint="eastAsia"/>
          <w:sz w:val="24"/>
          <w:szCs w:val="24"/>
        </w:rPr>
        <w:t>2022-08-25</w:t>
      </w:r>
      <w:r w:rsidRPr="006D62F1">
        <w:rPr>
          <w:rFonts w:ascii="Times New Roman" w:eastAsia="宋体" w:hAnsi="Times New Roman" w:cs="Times New Roman" w:hint="eastAsia"/>
          <w:sz w:val="24"/>
          <w:szCs w:val="24"/>
        </w:rPr>
        <w:t>。</w:t>
      </w:r>
    </w:p>
    <w:p w14:paraId="5C67A5D0"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 xml:space="preserve">11. </w:t>
      </w:r>
      <w:r w:rsidRPr="006D62F1">
        <w:rPr>
          <w:rFonts w:ascii="Times New Roman" w:eastAsia="宋体" w:hAnsi="Times New Roman" w:cs="Times New Roman" w:hint="eastAsia"/>
          <w:sz w:val="24"/>
          <w:szCs w:val="24"/>
        </w:rPr>
        <w:t>“一种基于壳聚糖纳米纤维膜的四环素传感器的制备方法”，</w:t>
      </w:r>
      <w:r w:rsidRPr="006D62F1">
        <w:rPr>
          <w:rFonts w:ascii="Times New Roman" w:eastAsia="宋体" w:hAnsi="Times New Roman" w:cs="Times New Roman" w:hint="eastAsia"/>
          <w:sz w:val="24"/>
          <w:szCs w:val="24"/>
        </w:rPr>
        <w:t>ZL 2022 1 0039228.6</w:t>
      </w:r>
      <w:r w:rsidRPr="006D62F1">
        <w:rPr>
          <w:rFonts w:ascii="Times New Roman" w:eastAsia="宋体" w:hAnsi="Times New Roman" w:cs="Times New Roman" w:hint="eastAsia"/>
          <w:sz w:val="24"/>
          <w:szCs w:val="24"/>
        </w:rPr>
        <w:t>，发明专利，</w:t>
      </w:r>
      <w:r w:rsidRPr="006D62F1">
        <w:rPr>
          <w:rFonts w:ascii="Times New Roman" w:eastAsia="宋体" w:hAnsi="Times New Roman" w:cs="Times New Roman" w:hint="eastAsia"/>
          <w:sz w:val="24"/>
          <w:szCs w:val="24"/>
        </w:rPr>
        <w:t>2023-12-29</w:t>
      </w:r>
      <w:r w:rsidRPr="006D62F1">
        <w:rPr>
          <w:rFonts w:ascii="Times New Roman" w:eastAsia="宋体" w:hAnsi="Times New Roman" w:cs="Times New Roman" w:hint="eastAsia"/>
          <w:sz w:val="24"/>
          <w:szCs w:val="24"/>
        </w:rPr>
        <w:t>。</w:t>
      </w:r>
    </w:p>
    <w:p w14:paraId="0F50FF06"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 xml:space="preserve">12. </w:t>
      </w:r>
      <w:r w:rsidRPr="006D62F1">
        <w:rPr>
          <w:rFonts w:ascii="Times New Roman" w:eastAsia="宋体" w:hAnsi="Times New Roman" w:cs="Times New Roman" w:hint="eastAsia"/>
          <w:sz w:val="24"/>
          <w:szCs w:val="24"/>
        </w:rPr>
        <w:t>“一种离子液体功能化聚丙烯腈纳米纤维膜的制备及其应用”，</w:t>
      </w:r>
      <w:r w:rsidRPr="006D62F1">
        <w:rPr>
          <w:rFonts w:ascii="Times New Roman" w:eastAsia="宋体" w:hAnsi="Times New Roman" w:cs="Times New Roman" w:hint="eastAsia"/>
          <w:sz w:val="24"/>
          <w:szCs w:val="24"/>
        </w:rPr>
        <w:t>ZL 2019 1 0018498.7</w:t>
      </w:r>
      <w:r w:rsidRPr="006D62F1">
        <w:rPr>
          <w:rFonts w:ascii="Times New Roman" w:eastAsia="宋体" w:hAnsi="Times New Roman" w:cs="Times New Roman" w:hint="eastAsia"/>
          <w:sz w:val="24"/>
          <w:szCs w:val="24"/>
        </w:rPr>
        <w:t>，发明专利，</w:t>
      </w:r>
      <w:r w:rsidRPr="006D62F1">
        <w:rPr>
          <w:rFonts w:ascii="Times New Roman" w:eastAsia="宋体" w:hAnsi="Times New Roman" w:cs="Times New Roman" w:hint="eastAsia"/>
          <w:sz w:val="24"/>
          <w:szCs w:val="24"/>
        </w:rPr>
        <w:t>2021-10-19</w:t>
      </w:r>
      <w:r w:rsidRPr="006D62F1">
        <w:rPr>
          <w:rFonts w:ascii="Times New Roman" w:eastAsia="宋体" w:hAnsi="Times New Roman" w:cs="Times New Roman" w:hint="eastAsia"/>
          <w:sz w:val="24"/>
          <w:szCs w:val="24"/>
        </w:rPr>
        <w:t>。</w:t>
      </w:r>
    </w:p>
    <w:p w14:paraId="31543038"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13.</w:t>
      </w:r>
      <w:r w:rsidRPr="006D62F1">
        <w:rPr>
          <w:rFonts w:ascii="Times New Roman" w:eastAsia="宋体" w:hAnsi="Times New Roman" w:cs="Times New Roman" w:hint="eastAsia"/>
          <w:sz w:val="24"/>
          <w:szCs w:val="24"/>
        </w:rPr>
        <w:t>“一种</w:t>
      </w:r>
      <w:r w:rsidRPr="006D62F1">
        <w:rPr>
          <w:rFonts w:ascii="Times New Roman" w:eastAsia="宋体" w:hAnsi="Times New Roman" w:cs="Times New Roman" w:hint="eastAsia"/>
          <w:sz w:val="24"/>
          <w:szCs w:val="24"/>
        </w:rPr>
        <w:t>Fe2O3-MXenes</w:t>
      </w:r>
      <w:r w:rsidRPr="006D62F1">
        <w:rPr>
          <w:rFonts w:ascii="Times New Roman" w:eastAsia="宋体" w:hAnsi="Times New Roman" w:cs="Times New Roman" w:hint="eastAsia"/>
          <w:sz w:val="24"/>
          <w:szCs w:val="24"/>
        </w:rPr>
        <w:t>复合催化剂及其制备方法与应用”，</w:t>
      </w:r>
      <w:r w:rsidRPr="006D62F1">
        <w:rPr>
          <w:rFonts w:ascii="Times New Roman" w:eastAsia="宋体" w:hAnsi="Times New Roman" w:cs="Times New Roman" w:hint="eastAsia"/>
          <w:sz w:val="24"/>
          <w:szCs w:val="24"/>
        </w:rPr>
        <w:t>ZL 2022 1 0539333.6</w:t>
      </w:r>
      <w:r w:rsidRPr="006D62F1">
        <w:rPr>
          <w:rFonts w:ascii="Times New Roman" w:eastAsia="宋体" w:hAnsi="Times New Roman" w:cs="Times New Roman" w:hint="eastAsia"/>
          <w:sz w:val="24"/>
          <w:szCs w:val="24"/>
        </w:rPr>
        <w:t>，发明专利，</w:t>
      </w:r>
      <w:r w:rsidRPr="006D62F1">
        <w:rPr>
          <w:rFonts w:ascii="Times New Roman" w:eastAsia="宋体" w:hAnsi="Times New Roman" w:cs="Times New Roman" w:hint="eastAsia"/>
          <w:sz w:val="24"/>
          <w:szCs w:val="24"/>
        </w:rPr>
        <w:t>2023-1-6</w:t>
      </w:r>
      <w:r w:rsidRPr="006D62F1">
        <w:rPr>
          <w:rFonts w:ascii="Times New Roman" w:eastAsia="宋体" w:hAnsi="Times New Roman" w:cs="Times New Roman" w:hint="eastAsia"/>
          <w:sz w:val="24"/>
          <w:szCs w:val="24"/>
        </w:rPr>
        <w:t>。</w:t>
      </w:r>
    </w:p>
    <w:p w14:paraId="05CAA02D"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14.</w:t>
      </w:r>
      <w:r w:rsidRPr="006D62F1">
        <w:rPr>
          <w:rFonts w:ascii="Times New Roman" w:eastAsia="宋体" w:hAnsi="Times New Roman" w:cs="Times New Roman" w:hint="eastAsia"/>
          <w:sz w:val="24"/>
          <w:szCs w:val="24"/>
        </w:rPr>
        <w:t>“一种氮掺杂纳米二氧化硅光催化剂的制备方法及应用”，</w:t>
      </w:r>
      <w:r w:rsidRPr="006D62F1">
        <w:rPr>
          <w:rFonts w:ascii="Times New Roman" w:eastAsia="宋体" w:hAnsi="Times New Roman" w:cs="Times New Roman" w:hint="eastAsia"/>
          <w:sz w:val="24"/>
          <w:szCs w:val="24"/>
        </w:rPr>
        <w:t>ZL 2018 1 0970605.1</w:t>
      </w:r>
      <w:r w:rsidRPr="006D62F1">
        <w:rPr>
          <w:rFonts w:ascii="Times New Roman" w:eastAsia="宋体" w:hAnsi="Times New Roman" w:cs="Times New Roman" w:hint="eastAsia"/>
          <w:sz w:val="24"/>
          <w:szCs w:val="24"/>
        </w:rPr>
        <w:t>，发明专利，</w:t>
      </w:r>
      <w:r w:rsidRPr="006D62F1">
        <w:rPr>
          <w:rFonts w:ascii="Times New Roman" w:eastAsia="宋体" w:hAnsi="Times New Roman" w:cs="Times New Roman" w:hint="eastAsia"/>
          <w:sz w:val="24"/>
          <w:szCs w:val="24"/>
        </w:rPr>
        <w:t>2021-05-18</w:t>
      </w:r>
      <w:r w:rsidRPr="006D62F1">
        <w:rPr>
          <w:rFonts w:ascii="Times New Roman" w:eastAsia="宋体" w:hAnsi="Times New Roman" w:cs="Times New Roman" w:hint="eastAsia"/>
          <w:sz w:val="24"/>
          <w:szCs w:val="24"/>
        </w:rPr>
        <w:t>。</w:t>
      </w:r>
    </w:p>
    <w:p w14:paraId="496F8AEE"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hint="eastAsia"/>
          <w:sz w:val="24"/>
          <w:szCs w:val="24"/>
        </w:rPr>
        <w:t>15.</w:t>
      </w:r>
      <w:r w:rsidRPr="006D62F1">
        <w:rPr>
          <w:rFonts w:ascii="Times New Roman" w:eastAsia="宋体" w:hAnsi="Times New Roman" w:cs="Times New Roman" w:hint="eastAsia"/>
          <w:sz w:val="24"/>
          <w:szCs w:val="24"/>
        </w:rPr>
        <w:t>“一种颗粒、粉末状水处理材料浸泡装置”，</w:t>
      </w:r>
      <w:r w:rsidRPr="006D62F1">
        <w:rPr>
          <w:rFonts w:ascii="Times New Roman" w:eastAsia="宋体" w:hAnsi="Times New Roman" w:cs="Times New Roman" w:hint="eastAsia"/>
          <w:sz w:val="24"/>
          <w:szCs w:val="24"/>
        </w:rPr>
        <w:t>ZL 2022 2 1284248.1</w:t>
      </w:r>
      <w:r w:rsidRPr="006D62F1">
        <w:rPr>
          <w:rFonts w:ascii="Times New Roman" w:eastAsia="宋体" w:hAnsi="Times New Roman" w:cs="Times New Roman" w:hint="eastAsia"/>
          <w:sz w:val="24"/>
          <w:szCs w:val="24"/>
        </w:rPr>
        <w:t>，实用新型专利，</w:t>
      </w:r>
      <w:r w:rsidRPr="006D62F1">
        <w:rPr>
          <w:rFonts w:ascii="Times New Roman" w:eastAsia="宋体" w:hAnsi="Times New Roman" w:cs="Times New Roman" w:hint="eastAsia"/>
          <w:sz w:val="24"/>
          <w:szCs w:val="24"/>
        </w:rPr>
        <w:t>2022-12-16</w:t>
      </w:r>
      <w:r w:rsidRPr="006D62F1">
        <w:rPr>
          <w:rFonts w:ascii="Times New Roman" w:eastAsia="宋体" w:hAnsi="Times New Roman" w:cs="Times New Roman" w:hint="eastAsia"/>
          <w:sz w:val="24"/>
          <w:szCs w:val="24"/>
        </w:rPr>
        <w:t>。</w:t>
      </w:r>
    </w:p>
    <w:p w14:paraId="2A70F015" w14:textId="5731A939" w:rsidR="00EF4ABA" w:rsidRDefault="006D62F1" w:rsidP="006D62F1">
      <w:pPr>
        <w:pStyle w:val="a3"/>
        <w:spacing w:line="360" w:lineRule="auto"/>
        <w:ind w:firstLineChars="0" w:firstLine="0"/>
        <w:rPr>
          <w:rFonts w:ascii="宋体" w:eastAsia="宋体" w:hAnsi="宋体" w:hint="eastAsia"/>
          <w:sz w:val="24"/>
          <w:szCs w:val="24"/>
        </w:rPr>
      </w:pPr>
      <w:r w:rsidRPr="006D62F1">
        <w:rPr>
          <w:rFonts w:ascii="Times New Roman" w:eastAsia="宋体" w:hAnsi="Times New Roman" w:cs="Times New Roman" w:hint="eastAsia"/>
          <w:sz w:val="24"/>
          <w:szCs w:val="24"/>
        </w:rPr>
        <w:t>16.</w:t>
      </w:r>
      <w:r w:rsidRPr="006D62F1">
        <w:rPr>
          <w:rFonts w:ascii="Times New Roman" w:eastAsia="宋体" w:hAnsi="Times New Roman" w:cs="Times New Roman" w:hint="eastAsia"/>
          <w:sz w:val="24"/>
          <w:szCs w:val="24"/>
        </w:rPr>
        <w:t>“一种饮用水净化装置”，</w:t>
      </w:r>
      <w:r w:rsidRPr="006D62F1">
        <w:rPr>
          <w:rFonts w:ascii="Times New Roman" w:eastAsia="宋体" w:hAnsi="Times New Roman" w:cs="Times New Roman" w:hint="eastAsia"/>
          <w:sz w:val="24"/>
          <w:szCs w:val="24"/>
        </w:rPr>
        <w:t>ZL 2018 2 0915574.5</w:t>
      </w:r>
      <w:r w:rsidRPr="006D62F1">
        <w:rPr>
          <w:rFonts w:ascii="Times New Roman" w:eastAsia="宋体" w:hAnsi="Times New Roman" w:cs="Times New Roman" w:hint="eastAsia"/>
          <w:sz w:val="24"/>
          <w:szCs w:val="24"/>
        </w:rPr>
        <w:t>，实用新型专利，</w:t>
      </w:r>
      <w:r w:rsidRPr="006D62F1">
        <w:rPr>
          <w:rFonts w:ascii="Times New Roman" w:eastAsia="宋体" w:hAnsi="Times New Roman" w:cs="Times New Roman" w:hint="eastAsia"/>
          <w:sz w:val="24"/>
          <w:szCs w:val="24"/>
        </w:rPr>
        <w:t>2019-08-09</w:t>
      </w:r>
      <w:r w:rsidRPr="006D62F1">
        <w:rPr>
          <w:rFonts w:ascii="Times New Roman" w:eastAsia="宋体" w:hAnsi="Times New Roman" w:cs="Times New Roman" w:hint="eastAsia"/>
          <w:sz w:val="24"/>
          <w:szCs w:val="24"/>
        </w:rPr>
        <w:t>。</w:t>
      </w:r>
      <w:r w:rsidR="00EF4ABA">
        <w:rPr>
          <w:rFonts w:ascii="宋体" w:eastAsia="宋体" w:hAnsi="宋体" w:hint="eastAsia"/>
          <w:sz w:val="24"/>
          <w:szCs w:val="24"/>
        </w:rPr>
        <w:t>（</w:t>
      </w:r>
      <w:r w:rsidR="00EF4ABA" w:rsidRPr="0083353E">
        <w:rPr>
          <w:rFonts w:ascii="Times New Roman" w:eastAsia="宋体" w:hAnsi="Times New Roman" w:cs="Times New Roman"/>
          <w:sz w:val="24"/>
          <w:szCs w:val="24"/>
        </w:rPr>
        <w:t>3</w:t>
      </w:r>
      <w:r w:rsidR="00EF4ABA">
        <w:rPr>
          <w:rFonts w:ascii="宋体" w:eastAsia="宋体" w:hAnsi="宋体" w:hint="eastAsia"/>
          <w:sz w:val="24"/>
          <w:szCs w:val="24"/>
        </w:rPr>
        <w:t>）标准</w:t>
      </w:r>
    </w:p>
    <w:p w14:paraId="175A7392"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sz w:val="24"/>
          <w:szCs w:val="24"/>
        </w:rPr>
        <w:t>1.</w:t>
      </w:r>
      <w:r w:rsidRPr="006D62F1">
        <w:rPr>
          <w:rFonts w:ascii="Times New Roman" w:eastAsia="宋体" w:hAnsi="Times New Roman" w:cs="Times New Roman"/>
          <w:sz w:val="24"/>
          <w:szCs w:val="24"/>
        </w:rPr>
        <w:t>《</w:t>
      </w:r>
      <w:r w:rsidRPr="006D62F1">
        <w:rPr>
          <w:rFonts w:ascii="Times New Roman" w:eastAsia="宋体" w:hAnsi="Times New Roman" w:cs="Times New Roman"/>
          <w:sz w:val="24"/>
          <w:szCs w:val="24"/>
        </w:rPr>
        <w:t xml:space="preserve">GB/T 5750.1-2023 </w:t>
      </w:r>
      <w:r w:rsidRPr="006D62F1">
        <w:rPr>
          <w:rFonts w:ascii="Times New Roman" w:eastAsia="宋体" w:hAnsi="Times New Roman" w:cs="Times New Roman"/>
          <w:sz w:val="24"/>
          <w:szCs w:val="24"/>
        </w:rPr>
        <w:t>生活饮用水标准检验方法</w:t>
      </w:r>
      <w:r w:rsidRPr="006D62F1">
        <w:rPr>
          <w:rFonts w:ascii="Times New Roman" w:eastAsia="宋体" w:hAnsi="Times New Roman" w:cs="Times New Roman"/>
          <w:sz w:val="24"/>
          <w:szCs w:val="24"/>
        </w:rPr>
        <w:t xml:space="preserve"> </w:t>
      </w:r>
      <w:r w:rsidRPr="006D62F1">
        <w:rPr>
          <w:rFonts w:ascii="Times New Roman" w:eastAsia="宋体" w:hAnsi="Times New Roman" w:cs="Times New Roman"/>
          <w:sz w:val="24"/>
          <w:szCs w:val="24"/>
        </w:rPr>
        <w:t>第</w:t>
      </w:r>
      <w:r w:rsidRPr="006D62F1">
        <w:rPr>
          <w:rFonts w:ascii="Times New Roman" w:eastAsia="宋体" w:hAnsi="Times New Roman" w:cs="Times New Roman"/>
          <w:sz w:val="24"/>
          <w:szCs w:val="24"/>
        </w:rPr>
        <w:t>1</w:t>
      </w:r>
      <w:r w:rsidRPr="006D62F1">
        <w:rPr>
          <w:rFonts w:ascii="Times New Roman" w:eastAsia="宋体" w:hAnsi="Times New Roman" w:cs="Times New Roman"/>
          <w:sz w:val="24"/>
          <w:szCs w:val="24"/>
        </w:rPr>
        <w:t>部分：总则》，国家推荐性标准，</w:t>
      </w:r>
      <w:r w:rsidRPr="006D62F1">
        <w:rPr>
          <w:rFonts w:ascii="Times New Roman" w:eastAsia="宋体" w:hAnsi="Times New Roman" w:cs="Times New Roman"/>
          <w:sz w:val="24"/>
          <w:szCs w:val="24"/>
        </w:rPr>
        <w:t>2023.10.1</w:t>
      </w:r>
      <w:r w:rsidRPr="006D62F1">
        <w:rPr>
          <w:rFonts w:ascii="Times New Roman" w:eastAsia="宋体" w:hAnsi="Times New Roman" w:cs="Times New Roman"/>
          <w:sz w:val="24"/>
          <w:szCs w:val="24"/>
        </w:rPr>
        <w:t>实施，</w:t>
      </w:r>
      <w:r w:rsidRPr="006D62F1">
        <w:rPr>
          <w:rFonts w:ascii="Times New Roman" w:eastAsia="宋体" w:hAnsi="Times New Roman" w:cs="Times New Roman"/>
          <w:b/>
          <w:bCs/>
          <w:sz w:val="24"/>
          <w:szCs w:val="24"/>
        </w:rPr>
        <w:t>吉文亮</w:t>
      </w:r>
      <w:r w:rsidRPr="006D62F1">
        <w:rPr>
          <w:rFonts w:ascii="Times New Roman" w:eastAsia="宋体" w:hAnsi="Times New Roman" w:cs="Times New Roman"/>
          <w:sz w:val="24"/>
          <w:szCs w:val="24"/>
        </w:rPr>
        <w:t>等。</w:t>
      </w:r>
    </w:p>
    <w:p w14:paraId="04105BAB"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sz w:val="24"/>
          <w:szCs w:val="24"/>
        </w:rPr>
        <w:t>2.</w:t>
      </w:r>
      <w:r w:rsidRPr="006D62F1">
        <w:rPr>
          <w:rFonts w:ascii="Times New Roman" w:eastAsia="宋体" w:hAnsi="Times New Roman" w:cs="Times New Roman"/>
          <w:sz w:val="24"/>
          <w:szCs w:val="24"/>
        </w:rPr>
        <w:t>《</w:t>
      </w:r>
      <w:r w:rsidRPr="006D62F1">
        <w:rPr>
          <w:rFonts w:ascii="Times New Roman" w:eastAsia="宋体" w:hAnsi="Times New Roman" w:cs="Times New Roman"/>
          <w:sz w:val="24"/>
          <w:szCs w:val="24"/>
        </w:rPr>
        <w:t xml:space="preserve">GB/T 5750.8-2023 </w:t>
      </w:r>
      <w:r w:rsidRPr="006D62F1">
        <w:rPr>
          <w:rFonts w:ascii="Times New Roman" w:eastAsia="宋体" w:hAnsi="Times New Roman" w:cs="Times New Roman"/>
          <w:sz w:val="24"/>
          <w:szCs w:val="24"/>
        </w:rPr>
        <w:t>生活饮用水标准检验方法</w:t>
      </w:r>
      <w:r w:rsidRPr="006D62F1">
        <w:rPr>
          <w:rFonts w:ascii="Times New Roman" w:eastAsia="宋体" w:hAnsi="Times New Roman" w:cs="Times New Roman"/>
          <w:sz w:val="24"/>
          <w:szCs w:val="24"/>
        </w:rPr>
        <w:t xml:space="preserve"> </w:t>
      </w:r>
      <w:r w:rsidRPr="006D62F1">
        <w:rPr>
          <w:rFonts w:ascii="Times New Roman" w:eastAsia="宋体" w:hAnsi="Times New Roman" w:cs="Times New Roman"/>
          <w:sz w:val="24"/>
          <w:szCs w:val="24"/>
        </w:rPr>
        <w:t>第</w:t>
      </w:r>
      <w:r w:rsidRPr="006D62F1">
        <w:rPr>
          <w:rFonts w:ascii="Times New Roman" w:eastAsia="宋体" w:hAnsi="Times New Roman" w:cs="Times New Roman"/>
          <w:sz w:val="24"/>
          <w:szCs w:val="24"/>
        </w:rPr>
        <w:t>8</w:t>
      </w:r>
      <w:r w:rsidRPr="006D62F1">
        <w:rPr>
          <w:rFonts w:ascii="Times New Roman" w:eastAsia="宋体" w:hAnsi="Times New Roman" w:cs="Times New Roman"/>
          <w:sz w:val="24"/>
          <w:szCs w:val="24"/>
        </w:rPr>
        <w:t>部分：有机物指标》，</w:t>
      </w:r>
      <w:r w:rsidRPr="006D62F1">
        <w:rPr>
          <w:rFonts w:ascii="Times New Roman" w:eastAsia="宋体" w:hAnsi="Times New Roman" w:cs="Times New Roman"/>
          <w:sz w:val="24"/>
          <w:szCs w:val="24"/>
        </w:rPr>
        <w:t>55</w:t>
      </w:r>
      <w:r w:rsidRPr="006D62F1">
        <w:rPr>
          <w:rFonts w:ascii="Times New Roman" w:eastAsia="宋体" w:hAnsi="Times New Roman" w:cs="Times New Roman"/>
          <w:sz w:val="24"/>
          <w:szCs w:val="24"/>
        </w:rPr>
        <w:t>种挥发性有机物的吹扫捕集</w:t>
      </w:r>
      <w:r w:rsidRPr="006D62F1">
        <w:rPr>
          <w:rFonts w:ascii="Times New Roman" w:eastAsia="宋体" w:hAnsi="Times New Roman" w:cs="Times New Roman"/>
          <w:sz w:val="24"/>
          <w:szCs w:val="24"/>
        </w:rPr>
        <w:t>-</w:t>
      </w:r>
      <w:r w:rsidRPr="006D62F1">
        <w:rPr>
          <w:rFonts w:ascii="Times New Roman" w:eastAsia="宋体" w:hAnsi="Times New Roman" w:cs="Times New Roman"/>
          <w:sz w:val="24"/>
          <w:szCs w:val="24"/>
        </w:rPr>
        <w:t>气相色谱质谱法，国家推荐性标准，</w:t>
      </w:r>
      <w:r w:rsidRPr="006D62F1">
        <w:rPr>
          <w:rFonts w:ascii="Times New Roman" w:eastAsia="宋体" w:hAnsi="Times New Roman" w:cs="Times New Roman"/>
          <w:sz w:val="24"/>
          <w:szCs w:val="24"/>
        </w:rPr>
        <w:t>2023.10.1</w:t>
      </w:r>
      <w:r w:rsidRPr="006D62F1">
        <w:rPr>
          <w:rFonts w:ascii="Times New Roman" w:eastAsia="宋体" w:hAnsi="Times New Roman" w:cs="Times New Roman"/>
          <w:sz w:val="24"/>
          <w:szCs w:val="24"/>
        </w:rPr>
        <w:t>实施，</w:t>
      </w:r>
      <w:r w:rsidRPr="006D62F1">
        <w:rPr>
          <w:rFonts w:ascii="Times New Roman" w:eastAsia="宋体" w:hAnsi="Times New Roman" w:cs="Times New Roman"/>
          <w:b/>
          <w:bCs/>
          <w:sz w:val="24"/>
          <w:szCs w:val="24"/>
        </w:rPr>
        <w:t>吉文亮</w:t>
      </w:r>
      <w:r w:rsidRPr="006D62F1">
        <w:rPr>
          <w:rFonts w:ascii="Times New Roman" w:eastAsia="宋体" w:hAnsi="Times New Roman" w:cs="Times New Roman"/>
          <w:sz w:val="24"/>
          <w:szCs w:val="24"/>
        </w:rPr>
        <w:t>等。</w:t>
      </w:r>
    </w:p>
    <w:p w14:paraId="0299685F"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sz w:val="24"/>
          <w:szCs w:val="24"/>
        </w:rPr>
        <w:t>3.</w:t>
      </w:r>
      <w:r w:rsidRPr="006D62F1">
        <w:rPr>
          <w:rFonts w:ascii="Times New Roman" w:eastAsia="宋体" w:hAnsi="Times New Roman" w:cs="Times New Roman"/>
          <w:sz w:val="24"/>
          <w:szCs w:val="24"/>
        </w:rPr>
        <w:t>《</w:t>
      </w:r>
      <w:r w:rsidRPr="006D62F1">
        <w:rPr>
          <w:rFonts w:ascii="Times New Roman" w:eastAsia="宋体" w:hAnsi="Times New Roman" w:cs="Times New Roman"/>
          <w:sz w:val="24"/>
          <w:szCs w:val="24"/>
        </w:rPr>
        <w:t xml:space="preserve">GB/T 5750.8-2023 </w:t>
      </w:r>
      <w:r w:rsidRPr="006D62F1">
        <w:rPr>
          <w:rFonts w:ascii="Times New Roman" w:eastAsia="宋体" w:hAnsi="Times New Roman" w:cs="Times New Roman"/>
          <w:sz w:val="24"/>
          <w:szCs w:val="24"/>
        </w:rPr>
        <w:t>生活饮用水标准检验方法</w:t>
      </w:r>
      <w:r w:rsidRPr="006D62F1">
        <w:rPr>
          <w:rFonts w:ascii="Times New Roman" w:eastAsia="宋体" w:hAnsi="Times New Roman" w:cs="Times New Roman"/>
          <w:sz w:val="24"/>
          <w:szCs w:val="24"/>
        </w:rPr>
        <w:t xml:space="preserve"> </w:t>
      </w:r>
      <w:r w:rsidRPr="006D62F1">
        <w:rPr>
          <w:rFonts w:ascii="Times New Roman" w:eastAsia="宋体" w:hAnsi="Times New Roman" w:cs="Times New Roman"/>
          <w:sz w:val="24"/>
          <w:szCs w:val="24"/>
        </w:rPr>
        <w:t>第</w:t>
      </w:r>
      <w:r w:rsidRPr="006D62F1">
        <w:rPr>
          <w:rFonts w:ascii="Times New Roman" w:eastAsia="宋体" w:hAnsi="Times New Roman" w:cs="Times New Roman"/>
          <w:sz w:val="24"/>
          <w:szCs w:val="24"/>
        </w:rPr>
        <w:t>8</w:t>
      </w:r>
      <w:r w:rsidRPr="006D62F1">
        <w:rPr>
          <w:rFonts w:ascii="Times New Roman" w:eastAsia="宋体" w:hAnsi="Times New Roman" w:cs="Times New Roman"/>
          <w:sz w:val="24"/>
          <w:szCs w:val="24"/>
        </w:rPr>
        <w:t>部分：有机物指标》，丙烯酸的高效液相色谱法，国家推荐性标准，</w:t>
      </w:r>
      <w:r w:rsidRPr="006D62F1">
        <w:rPr>
          <w:rFonts w:ascii="Times New Roman" w:eastAsia="宋体" w:hAnsi="Times New Roman" w:cs="Times New Roman"/>
          <w:sz w:val="24"/>
          <w:szCs w:val="24"/>
        </w:rPr>
        <w:t>2023.10.1</w:t>
      </w:r>
      <w:r w:rsidRPr="006D62F1">
        <w:rPr>
          <w:rFonts w:ascii="Times New Roman" w:eastAsia="宋体" w:hAnsi="Times New Roman" w:cs="Times New Roman"/>
          <w:sz w:val="24"/>
          <w:szCs w:val="24"/>
        </w:rPr>
        <w:t>实施，</w:t>
      </w:r>
      <w:r w:rsidRPr="006D62F1">
        <w:rPr>
          <w:rFonts w:ascii="Times New Roman" w:eastAsia="宋体" w:hAnsi="Times New Roman" w:cs="Times New Roman"/>
          <w:b/>
          <w:bCs/>
          <w:sz w:val="24"/>
          <w:szCs w:val="24"/>
        </w:rPr>
        <w:t>霍宗利</w:t>
      </w:r>
      <w:r w:rsidRPr="006D62F1">
        <w:rPr>
          <w:rFonts w:ascii="Times New Roman" w:eastAsia="宋体" w:hAnsi="Times New Roman" w:cs="Times New Roman"/>
          <w:sz w:val="24"/>
          <w:szCs w:val="24"/>
        </w:rPr>
        <w:t>等。</w:t>
      </w:r>
    </w:p>
    <w:p w14:paraId="5245AF4C"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sz w:val="24"/>
          <w:szCs w:val="24"/>
        </w:rPr>
        <w:t>4.</w:t>
      </w:r>
      <w:r w:rsidRPr="006D62F1">
        <w:rPr>
          <w:rFonts w:ascii="Times New Roman" w:eastAsia="宋体" w:hAnsi="Times New Roman" w:cs="Times New Roman"/>
          <w:sz w:val="24"/>
          <w:szCs w:val="24"/>
        </w:rPr>
        <w:t>《</w:t>
      </w:r>
      <w:r w:rsidRPr="006D62F1">
        <w:rPr>
          <w:rFonts w:ascii="Times New Roman" w:eastAsia="宋体" w:hAnsi="Times New Roman" w:cs="Times New Roman"/>
          <w:sz w:val="24"/>
          <w:szCs w:val="24"/>
        </w:rPr>
        <w:t xml:space="preserve">GB/T 5750.8-2023 </w:t>
      </w:r>
      <w:r w:rsidRPr="006D62F1">
        <w:rPr>
          <w:rFonts w:ascii="Times New Roman" w:eastAsia="宋体" w:hAnsi="Times New Roman" w:cs="Times New Roman"/>
          <w:sz w:val="24"/>
          <w:szCs w:val="24"/>
        </w:rPr>
        <w:t>生活饮用水标准检验方法</w:t>
      </w:r>
      <w:r w:rsidRPr="006D62F1">
        <w:rPr>
          <w:rFonts w:ascii="Times New Roman" w:eastAsia="宋体" w:hAnsi="Times New Roman" w:cs="Times New Roman"/>
          <w:sz w:val="24"/>
          <w:szCs w:val="24"/>
        </w:rPr>
        <w:t xml:space="preserve"> </w:t>
      </w:r>
      <w:r w:rsidRPr="006D62F1">
        <w:rPr>
          <w:rFonts w:ascii="Times New Roman" w:eastAsia="宋体" w:hAnsi="Times New Roman" w:cs="Times New Roman"/>
          <w:sz w:val="24"/>
          <w:szCs w:val="24"/>
        </w:rPr>
        <w:t>第</w:t>
      </w:r>
      <w:r w:rsidRPr="006D62F1">
        <w:rPr>
          <w:rFonts w:ascii="Times New Roman" w:eastAsia="宋体" w:hAnsi="Times New Roman" w:cs="Times New Roman"/>
          <w:sz w:val="24"/>
          <w:szCs w:val="24"/>
        </w:rPr>
        <w:t>8</w:t>
      </w:r>
      <w:r w:rsidRPr="006D62F1">
        <w:rPr>
          <w:rFonts w:ascii="Times New Roman" w:eastAsia="宋体" w:hAnsi="Times New Roman" w:cs="Times New Roman"/>
          <w:sz w:val="24"/>
          <w:szCs w:val="24"/>
        </w:rPr>
        <w:t>部分：有机物指标》，双酚</w:t>
      </w:r>
      <w:r w:rsidRPr="006D62F1">
        <w:rPr>
          <w:rFonts w:ascii="Times New Roman" w:eastAsia="宋体" w:hAnsi="Times New Roman" w:cs="Times New Roman"/>
          <w:sz w:val="24"/>
          <w:szCs w:val="24"/>
        </w:rPr>
        <w:t>A</w:t>
      </w:r>
      <w:r w:rsidRPr="006D62F1">
        <w:rPr>
          <w:rFonts w:ascii="Times New Roman" w:eastAsia="宋体" w:hAnsi="Times New Roman" w:cs="Times New Roman"/>
          <w:sz w:val="24"/>
          <w:szCs w:val="24"/>
        </w:rPr>
        <w:t>液相色谱法，国家推荐性标准，</w:t>
      </w:r>
      <w:r w:rsidRPr="006D62F1">
        <w:rPr>
          <w:rFonts w:ascii="Times New Roman" w:eastAsia="宋体" w:hAnsi="Times New Roman" w:cs="Times New Roman"/>
          <w:sz w:val="24"/>
          <w:szCs w:val="24"/>
        </w:rPr>
        <w:t>2023.10.1</w:t>
      </w:r>
      <w:r w:rsidRPr="006D62F1">
        <w:rPr>
          <w:rFonts w:ascii="Times New Roman" w:eastAsia="宋体" w:hAnsi="Times New Roman" w:cs="Times New Roman"/>
          <w:sz w:val="24"/>
          <w:szCs w:val="24"/>
        </w:rPr>
        <w:t>实施，</w:t>
      </w:r>
      <w:r w:rsidRPr="006D62F1">
        <w:rPr>
          <w:rFonts w:ascii="Times New Roman" w:eastAsia="宋体" w:hAnsi="Times New Roman" w:cs="Times New Roman"/>
          <w:b/>
          <w:bCs/>
          <w:sz w:val="24"/>
          <w:szCs w:val="24"/>
        </w:rPr>
        <w:t>刘华良</w:t>
      </w:r>
      <w:r w:rsidRPr="006D62F1">
        <w:rPr>
          <w:rFonts w:ascii="Times New Roman" w:eastAsia="宋体" w:hAnsi="Times New Roman" w:cs="Times New Roman"/>
          <w:sz w:val="24"/>
          <w:szCs w:val="24"/>
        </w:rPr>
        <w:t>等。</w:t>
      </w:r>
    </w:p>
    <w:p w14:paraId="5662C596"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sz w:val="24"/>
          <w:szCs w:val="24"/>
        </w:rPr>
        <w:t>5.</w:t>
      </w:r>
      <w:r w:rsidRPr="006D62F1">
        <w:rPr>
          <w:rFonts w:ascii="Times New Roman" w:eastAsia="宋体" w:hAnsi="Times New Roman" w:cs="Times New Roman"/>
          <w:sz w:val="24"/>
          <w:szCs w:val="24"/>
        </w:rPr>
        <w:t>《</w:t>
      </w:r>
      <w:r w:rsidRPr="006D62F1">
        <w:rPr>
          <w:rFonts w:ascii="Times New Roman" w:eastAsia="宋体" w:hAnsi="Times New Roman" w:cs="Times New Roman"/>
          <w:sz w:val="24"/>
          <w:szCs w:val="24"/>
        </w:rPr>
        <w:t xml:space="preserve">GB/T 5750.9-2023 </w:t>
      </w:r>
      <w:r w:rsidRPr="006D62F1">
        <w:rPr>
          <w:rFonts w:ascii="Times New Roman" w:eastAsia="宋体" w:hAnsi="Times New Roman" w:cs="Times New Roman"/>
          <w:sz w:val="24"/>
          <w:szCs w:val="24"/>
        </w:rPr>
        <w:t>生活饮用水标准检验方法</w:t>
      </w:r>
      <w:r w:rsidRPr="006D62F1">
        <w:rPr>
          <w:rFonts w:ascii="Times New Roman" w:eastAsia="宋体" w:hAnsi="Times New Roman" w:cs="Times New Roman"/>
          <w:sz w:val="24"/>
          <w:szCs w:val="24"/>
        </w:rPr>
        <w:t xml:space="preserve"> </w:t>
      </w:r>
      <w:r w:rsidRPr="006D62F1">
        <w:rPr>
          <w:rFonts w:ascii="Times New Roman" w:eastAsia="宋体" w:hAnsi="Times New Roman" w:cs="Times New Roman"/>
          <w:sz w:val="24"/>
          <w:szCs w:val="24"/>
        </w:rPr>
        <w:t>第</w:t>
      </w:r>
      <w:r w:rsidRPr="006D62F1">
        <w:rPr>
          <w:rFonts w:ascii="Times New Roman" w:eastAsia="宋体" w:hAnsi="Times New Roman" w:cs="Times New Roman"/>
          <w:sz w:val="24"/>
          <w:szCs w:val="24"/>
        </w:rPr>
        <w:t>9</w:t>
      </w:r>
      <w:r w:rsidRPr="006D62F1">
        <w:rPr>
          <w:rFonts w:ascii="Times New Roman" w:eastAsia="宋体" w:hAnsi="Times New Roman" w:cs="Times New Roman"/>
          <w:sz w:val="24"/>
          <w:szCs w:val="24"/>
        </w:rPr>
        <w:t>部分：农药指标》，甲萘威等</w:t>
      </w:r>
      <w:r w:rsidRPr="006D62F1">
        <w:rPr>
          <w:rFonts w:ascii="Times New Roman" w:eastAsia="宋体" w:hAnsi="Times New Roman" w:cs="Times New Roman"/>
          <w:sz w:val="24"/>
          <w:szCs w:val="24"/>
        </w:rPr>
        <w:t>6</w:t>
      </w:r>
      <w:r w:rsidRPr="006D62F1">
        <w:rPr>
          <w:rFonts w:ascii="Times New Roman" w:eastAsia="宋体" w:hAnsi="Times New Roman" w:cs="Times New Roman"/>
          <w:sz w:val="24"/>
          <w:szCs w:val="24"/>
        </w:rPr>
        <w:t>种农药的液相色谱串联质谱法，国家推荐性标准，</w:t>
      </w:r>
      <w:r w:rsidRPr="006D62F1">
        <w:rPr>
          <w:rFonts w:ascii="Times New Roman" w:eastAsia="宋体" w:hAnsi="Times New Roman" w:cs="Times New Roman"/>
          <w:sz w:val="24"/>
          <w:szCs w:val="24"/>
        </w:rPr>
        <w:t>2023.10.1</w:t>
      </w:r>
      <w:r w:rsidRPr="006D62F1">
        <w:rPr>
          <w:rFonts w:ascii="Times New Roman" w:eastAsia="宋体" w:hAnsi="Times New Roman" w:cs="Times New Roman"/>
          <w:sz w:val="24"/>
          <w:szCs w:val="24"/>
        </w:rPr>
        <w:t>实施，</w:t>
      </w:r>
      <w:r w:rsidRPr="006D62F1">
        <w:rPr>
          <w:rFonts w:ascii="Times New Roman" w:eastAsia="宋体" w:hAnsi="Times New Roman" w:cs="Times New Roman"/>
          <w:b/>
          <w:bCs/>
          <w:sz w:val="24"/>
          <w:szCs w:val="24"/>
        </w:rPr>
        <w:t>刘华良</w:t>
      </w:r>
      <w:r w:rsidRPr="006D62F1">
        <w:rPr>
          <w:rFonts w:ascii="Times New Roman" w:eastAsia="宋体" w:hAnsi="Times New Roman" w:cs="Times New Roman"/>
          <w:sz w:val="24"/>
          <w:szCs w:val="24"/>
        </w:rPr>
        <w:t>等。</w:t>
      </w:r>
    </w:p>
    <w:p w14:paraId="2642E735"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sz w:val="24"/>
          <w:szCs w:val="24"/>
        </w:rPr>
        <w:t>6.</w:t>
      </w:r>
      <w:r w:rsidRPr="006D62F1">
        <w:rPr>
          <w:rFonts w:ascii="Times New Roman" w:eastAsia="宋体" w:hAnsi="Times New Roman" w:cs="Times New Roman"/>
          <w:sz w:val="24"/>
          <w:szCs w:val="24"/>
        </w:rPr>
        <w:t>《</w:t>
      </w:r>
      <w:r w:rsidRPr="006D62F1">
        <w:rPr>
          <w:rFonts w:ascii="Times New Roman" w:eastAsia="宋体" w:hAnsi="Times New Roman" w:cs="Times New Roman"/>
          <w:sz w:val="24"/>
          <w:szCs w:val="24"/>
        </w:rPr>
        <w:t xml:space="preserve">GB/T 5750.10-2023 </w:t>
      </w:r>
      <w:r w:rsidRPr="006D62F1">
        <w:rPr>
          <w:rFonts w:ascii="Times New Roman" w:eastAsia="宋体" w:hAnsi="Times New Roman" w:cs="Times New Roman"/>
          <w:sz w:val="24"/>
          <w:szCs w:val="24"/>
        </w:rPr>
        <w:t>生活饮用水标准检验方法</w:t>
      </w:r>
      <w:r w:rsidRPr="006D62F1">
        <w:rPr>
          <w:rFonts w:ascii="Times New Roman" w:eastAsia="宋体" w:hAnsi="Times New Roman" w:cs="Times New Roman"/>
          <w:sz w:val="24"/>
          <w:szCs w:val="24"/>
        </w:rPr>
        <w:t xml:space="preserve"> </w:t>
      </w:r>
      <w:r w:rsidRPr="006D62F1">
        <w:rPr>
          <w:rFonts w:ascii="Times New Roman" w:eastAsia="宋体" w:hAnsi="Times New Roman" w:cs="Times New Roman"/>
          <w:sz w:val="24"/>
          <w:szCs w:val="24"/>
        </w:rPr>
        <w:t>第</w:t>
      </w:r>
      <w:r w:rsidRPr="006D62F1">
        <w:rPr>
          <w:rFonts w:ascii="Times New Roman" w:eastAsia="宋体" w:hAnsi="Times New Roman" w:cs="Times New Roman"/>
          <w:sz w:val="24"/>
          <w:szCs w:val="24"/>
        </w:rPr>
        <w:t>10</w:t>
      </w:r>
      <w:r w:rsidRPr="006D62F1">
        <w:rPr>
          <w:rFonts w:ascii="Times New Roman" w:eastAsia="宋体" w:hAnsi="Times New Roman" w:cs="Times New Roman"/>
          <w:sz w:val="24"/>
          <w:szCs w:val="24"/>
        </w:rPr>
        <w:t>部分：消毒副产物指标》，二氯乙酸等</w:t>
      </w:r>
      <w:r w:rsidRPr="006D62F1">
        <w:rPr>
          <w:rFonts w:ascii="Times New Roman" w:eastAsia="宋体" w:hAnsi="Times New Roman" w:cs="Times New Roman"/>
          <w:sz w:val="24"/>
          <w:szCs w:val="24"/>
        </w:rPr>
        <w:t>5</w:t>
      </w:r>
      <w:r w:rsidRPr="006D62F1">
        <w:rPr>
          <w:rFonts w:ascii="Times New Roman" w:eastAsia="宋体" w:hAnsi="Times New Roman" w:cs="Times New Roman"/>
          <w:sz w:val="24"/>
          <w:szCs w:val="24"/>
        </w:rPr>
        <w:t>种物质的高效液相色谱串联三重四级杆质谱法，国家推荐性标准，</w:t>
      </w:r>
      <w:r w:rsidRPr="006D62F1">
        <w:rPr>
          <w:rFonts w:ascii="Times New Roman" w:eastAsia="宋体" w:hAnsi="Times New Roman" w:cs="Times New Roman"/>
          <w:sz w:val="24"/>
          <w:szCs w:val="24"/>
        </w:rPr>
        <w:t>2023.10.1</w:t>
      </w:r>
      <w:r w:rsidRPr="006D62F1">
        <w:rPr>
          <w:rFonts w:ascii="Times New Roman" w:eastAsia="宋体" w:hAnsi="Times New Roman" w:cs="Times New Roman"/>
          <w:sz w:val="24"/>
          <w:szCs w:val="24"/>
        </w:rPr>
        <w:t>实施，</w:t>
      </w:r>
      <w:r w:rsidRPr="006D62F1">
        <w:rPr>
          <w:rFonts w:ascii="Times New Roman" w:eastAsia="宋体" w:hAnsi="Times New Roman" w:cs="Times New Roman"/>
          <w:b/>
          <w:bCs/>
          <w:sz w:val="24"/>
          <w:szCs w:val="24"/>
        </w:rPr>
        <w:t>霍宗利</w:t>
      </w:r>
      <w:r w:rsidRPr="006D62F1">
        <w:rPr>
          <w:rFonts w:ascii="Times New Roman" w:eastAsia="宋体" w:hAnsi="Times New Roman" w:cs="Times New Roman"/>
          <w:sz w:val="24"/>
          <w:szCs w:val="24"/>
        </w:rPr>
        <w:t>等。</w:t>
      </w:r>
    </w:p>
    <w:p w14:paraId="6FAC9C51"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sz w:val="24"/>
          <w:szCs w:val="24"/>
        </w:rPr>
        <w:lastRenderedPageBreak/>
        <w:t>7.</w:t>
      </w:r>
      <w:r w:rsidRPr="006D62F1">
        <w:rPr>
          <w:rFonts w:ascii="Times New Roman" w:eastAsia="宋体" w:hAnsi="Times New Roman" w:cs="Times New Roman"/>
          <w:sz w:val="24"/>
          <w:szCs w:val="24"/>
        </w:rPr>
        <w:t>《</w:t>
      </w:r>
      <w:r w:rsidRPr="006D62F1">
        <w:rPr>
          <w:rFonts w:ascii="Times New Roman" w:eastAsia="宋体" w:hAnsi="Times New Roman" w:cs="Times New Roman"/>
          <w:sz w:val="24"/>
          <w:szCs w:val="24"/>
        </w:rPr>
        <w:t xml:space="preserve">GB/T 5750.10-2023 </w:t>
      </w:r>
      <w:r w:rsidRPr="006D62F1">
        <w:rPr>
          <w:rFonts w:ascii="Times New Roman" w:eastAsia="宋体" w:hAnsi="Times New Roman" w:cs="Times New Roman"/>
          <w:sz w:val="24"/>
          <w:szCs w:val="24"/>
        </w:rPr>
        <w:t>生活饮用水标准检验方法</w:t>
      </w:r>
      <w:r w:rsidRPr="006D62F1">
        <w:rPr>
          <w:rFonts w:ascii="Times New Roman" w:eastAsia="宋体" w:hAnsi="Times New Roman" w:cs="Times New Roman"/>
          <w:sz w:val="24"/>
          <w:szCs w:val="24"/>
        </w:rPr>
        <w:t xml:space="preserve"> </w:t>
      </w:r>
      <w:r w:rsidRPr="006D62F1">
        <w:rPr>
          <w:rFonts w:ascii="Times New Roman" w:eastAsia="宋体" w:hAnsi="Times New Roman" w:cs="Times New Roman"/>
          <w:sz w:val="24"/>
          <w:szCs w:val="24"/>
        </w:rPr>
        <w:t>第</w:t>
      </w:r>
      <w:r w:rsidRPr="006D62F1">
        <w:rPr>
          <w:rFonts w:ascii="Times New Roman" w:eastAsia="宋体" w:hAnsi="Times New Roman" w:cs="Times New Roman"/>
          <w:sz w:val="24"/>
          <w:szCs w:val="24"/>
        </w:rPr>
        <w:t>10</w:t>
      </w:r>
      <w:r w:rsidRPr="006D62F1">
        <w:rPr>
          <w:rFonts w:ascii="Times New Roman" w:eastAsia="宋体" w:hAnsi="Times New Roman" w:cs="Times New Roman"/>
          <w:sz w:val="24"/>
          <w:szCs w:val="24"/>
        </w:rPr>
        <w:t>部分：消毒副产物指标》，亚硝基二甲胺液液萃取气相色谱质谱法，国家推荐性标准，</w:t>
      </w:r>
      <w:r w:rsidRPr="006D62F1">
        <w:rPr>
          <w:rFonts w:ascii="Times New Roman" w:eastAsia="宋体" w:hAnsi="Times New Roman" w:cs="Times New Roman"/>
          <w:sz w:val="24"/>
          <w:szCs w:val="24"/>
        </w:rPr>
        <w:t>2023.10.1</w:t>
      </w:r>
      <w:r w:rsidRPr="006D62F1">
        <w:rPr>
          <w:rFonts w:ascii="Times New Roman" w:eastAsia="宋体" w:hAnsi="Times New Roman" w:cs="Times New Roman"/>
          <w:sz w:val="24"/>
          <w:szCs w:val="24"/>
        </w:rPr>
        <w:t>实施，</w:t>
      </w:r>
      <w:r w:rsidRPr="006D62F1">
        <w:rPr>
          <w:rFonts w:ascii="Times New Roman" w:eastAsia="宋体" w:hAnsi="Times New Roman" w:cs="Times New Roman"/>
          <w:b/>
          <w:bCs/>
          <w:sz w:val="24"/>
          <w:szCs w:val="24"/>
        </w:rPr>
        <w:t>吉文亮</w:t>
      </w:r>
      <w:r w:rsidRPr="006D62F1">
        <w:rPr>
          <w:rFonts w:ascii="Times New Roman" w:eastAsia="宋体" w:hAnsi="Times New Roman" w:cs="Times New Roman"/>
          <w:sz w:val="24"/>
          <w:szCs w:val="24"/>
        </w:rPr>
        <w:t>等。</w:t>
      </w:r>
    </w:p>
    <w:p w14:paraId="4BF5B4E1" w14:textId="77777777"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sz w:val="24"/>
          <w:szCs w:val="24"/>
        </w:rPr>
        <w:t>8.</w:t>
      </w:r>
      <w:r w:rsidRPr="006D62F1">
        <w:rPr>
          <w:rFonts w:ascii="Times New Roman" w:eastAsia="宋体" w:hAnsi="Times New Roman" w:cs="Times New Roman"/>
          <w:sz w:val="24"/>
          <w:szCs w:val="24"/>
        </w:rPr>
        <w:t>《生活饮用水中</w:t>
      </w:r>
      <w:r w:rsidRPr="006D62F1">
        <w:rPr>
          <w:rFonts w:ascii="Times New Roman" w:eastAsia="宋体" w:hAnsi="Times New Roman" w:cs="Times New Roman"/>
          <w:sz w:val="24"/>
          <w:szCs w:val="24"/>
        </w:rPr>
        <w:t>13</w:t>
      </w:r>
      <w:r w:rsidRPr="006D62F1">
        <w:rPr>
          <w:rFonts w:ascii="Times New Roman" w:eastAsia="宋体" w:hAnsi="Times New Roman" w:cs="Times New Roman"/>
          <w:sz w:val="24"/>
          <w:szCs w:val="24"/>
        </w:rPr>
        <w:t>种四环素类药物残留测定高效液相色谱</w:t>
      </w:r>
      <w:r w:rsidRPr="006D62F1">
        <w:rPr>
          <w:rFonts w:ascii="Times New Roman" w:eastAsia="宋体" w:hAnsi="Times New Roman" w:cs="Times New Roman"/>
          <w:sz w:val="24"/>
          <w:szCs w:val="24"/>
        </w:rPr>
        <w:t>-</w:t>
      </w:r>
      <w:r w:rsidRPr="006D62F1">
        <w:rPr>
          <w:rFonts w:ascii="Times New Roman" w:eastAsia="宋体" w:hAnsi="Times New Roman" w:cs="Times New Roman"/>
          <w:sz w:val="24"/>
          <w:szCs w:val="24"/>
        </w:rPr>
        <w:t>串联质谱法》（</w:t>
      </w:r>
      <w:r w:rsidRPr="006D62F1">
        <w:rPr>
          <w:rFonts w:ascii="Times New Roman" w:eastAsia="宋体" w:hAnsi="Times New Roman" w:cs="Times New Roman"/>
          <w:sz w:val="24"/>
          <w:szCs w:val="24"/>
        </w:rPr>
        <w:t>T/CPMA 022-2020</w:t>
      </w:r>
      <w:r w:rsidRPr="006D62F1">
        <w:rPr>
          <w:rFonts w:ascii="Times New Roman" w:eastAsia="宋体" w:hAnsi="Times New Roman" w:cs="Times New Roman"/>
          <w:sz w:val="24"/>
          <w:szCs w:val="24"/>
        </w:rPr>
        <w:t>），中华预防医学团体标准，</w:t>
      </w:r>
      <w:r w:rsidRPr="006D62F1">
        <w:rPr>
          <w:rFonts w:ascii="Times New Roman" w:eastAsia="宋体" w:hAnsi="Times New Roman" w:cs="Times New Roman"/>
          <w:sz w:val="24"/>
          <w:szCs w:val="24"/>
        </w:rPr>
        <w:t>2021.5.1</w:t>
      </w:r>
      <w:r w:rsidRPr="006D62F1">
        <w:rPr>
          <w:rFonts w:ascii="Times New Roman" w:eastAsia="宋体" w:hAnsi="Times New Roman" w:cs="Times New Roman"/>
          <w:sz w:val="24"/>
          <w:szCs w:val="24"/>
        </w:rPr>
        <w:t>实施，</w:t>
      </w:r>
      <w:r w:rsidRPr="006D62F1">
        <w:rPr>
          <w:rFonts w:ascii="Times New Roman" w:eastAsia="宋体" w:hAnsi="Times New Roman" w:cs="Times New Roman"/>
          <w:b/>
          <w:bCs/>
          <w:sz w:val="24"/>
          <w:szCs w:val="24"/>
        </w:rPr>
        <w:t>朱峰</w:t>
      </w:r>
      <w:r w:rsidRPr="006D62F1">
        <w:rPr>
          <w:rFonts w:ascii="Times New Roman" w:eastAsia="宋体" w:hAnsi="Times New Roman" w:cs="Times New Roman"/>
          <w:sz w:val="24"/>
          <w:szCs w:val="24"/>
        </w:rPr>
        <w:t>等。</w:t>
      </w:r>
    </w:p>
    <w:p w14:paraId="4948C630" w14:textId="2C28F37B" w:rsidR="006D62F1" w:rsidRPr="006D62F1" w:rsidRDefault="006D62F1" w:rsidP="006D62F1">
      <w:pPr>
        <w:pStyle w:val="a3"/>
        <w:spacing w:line="360" w:lineRule="auto"/>
        <w:ind w:firstLineChars="0" w:firstLine="0"/>
        <w:rPr>
          <w:rFonts w:ascii="Times New Roman" w:eastAsia="宋体" w:hAnsi="Times New Roman" w:cs="Times New Roman"/>
          <w:sz w:val="24"/>
          <w:szCs w:val="24"/>
        </w:rPr>
      </w:pPr>
      <w:r w:rsidRPr="006D62F1">
        <w:rPr>
          <w:rFonts w:ascii="Times New Roman" w:eastAsia="宋体" w:hAnsi="Times New Roman" w:cs="Times New Roman"/>
          <w:sz w:val="24"/>
          <w:szCs w:val="24"/>
        </w:rPr>
        <w:t>9.</w:t>
      </w:r>
      <w:r w:rsidRPr="006D62F1">
        <w:rPr>
          <w:rFonts w:ascii="Times New Roman" w:eastAsia="宋体" w:hAnsi="Times New Roman" w:cs="Times New Roman"/>
          <w:sz w:val="24"/>
          <w:szCs w:val="24"/>
        </w:rPr>
        <w:t>《生活饮用水中</w:t>
      </w:r>
      <w:r w:rsidRPr="006D62F1">
        <w:rPr>
          <w:rFonts w:ascii="Times New Roman" w:eastAsia="宋体" w:hAnsi="Times New Roman" w:cs="Times New Roman"/>
          <w:sz w:val="24"/>
          <w:szCs w:val="24"/>
        </w:rPr>
        <w:t xml:space="preserve">16 </w:t>
      </w:r>
      <w:r w:rsidRPr="006D62F1">
        <w:rPr>
          <w:rFonts w:ascii="Times New Roman" w:eastAsia="宋体" w:hAnsi="Times New Roman" w:cs="Times New Roman"/>
          <w:sz w:val="24"/>
          <w:szCs w:val="24"/>
        </w:rPr>
        <w:t>种</w:t>
      </w:r>
      <w:r w:rsidRPr="006D62F1">
        <w:rPr>
          <w:rFonts w:ascii="Times New Roman" w:eastAsia="宋体" w:hAnsi="Times New Roman" w:cs="Times New Roman"/>
          <w:sz w:val="24"/>
          <w:szCs w:val="24"/>
        </w:rPr>
        <w:t>β-</w:t>
      </w:r>
      <w:r w:rsidRPr="006D62F1">
        <w:rPr>
          <w:rFonts w:ascii="Times New Roman" w:eastAsia="宋体" w:hAnsi="Times New Roman" w:cs="Times New Roman"/>
          <w:sz w:val="24"/>
          <w:szCs w:val="24"/>
        </w:rPr>
        <w:t>内酰胺类药物残留的测定液相色谱</w:t>
      </w:r>
      <w:r w:rsidRPr="006D62F1">
        <w:rPr>
          <w:rFonts w:ascii="Times New Roman" w:eastAsia="宋体" w:hAnsi="Times New Roman" w:cs="Times New Roman"/>
          <w:sz w:val="24"/>
          <w:szCs w:val="24"/>
        </w:rPr>
        <w:t>-</w:t>
      </w:r>
      <w:r w:rsidRPr="006D62F1">
        <w:rPr>
          <w:rFonts w:ascii="Times New Roman" w:eastAsia="宋体" w:hAnsi="Times New Roman" w:cs="Times New Roman"/>
          <w:sz w:val="24"/>
          <w:szCs w:val="24"/>
        </w:rPr>
        <w:t>串联质谱法》（</w:t>
      </w:r>
      <w:r w:rsidRPr="006D62F1">
        <w:rPr>
          <w:rFonts w:ascii="Times New Roman" w:eastAsia="宋体" w:hAnsi="Times New Roman" w:cs="Times New Roman"/>
          <w:sz w:val="24"/>
          <w:szCs w:val="24"/>
        </w:rPr>
        <w:t>T/JPMA 004-2019</w:t>
      </w:r>
      <w:r w:rsidRPr="006D62F1">
        <w:rPr>
          <w:rFonts w:ascii="Times New Roman" w:eastAsia="宋体" w:hAnsi="Times New Roman" w:cs="Times New Roman"/>
          <w:sz w:val="24"/>
          <w:szCs w:val="24"/>
        </w:rPr>
        <w:t>），江苏省预防医学团体标准，</w:t>
      </w:r>
      <w:r w:rsidRPr="006D62F1">
        <w:rPr>
          <w:rFonts w:ascii="Times New Roman" w:eastAsia="宋体" w:hAnsi="Times New Roman" w:cs="Times New Roman"/>
          <w:sz w:val="24"/>
          <w:szCs w:val="24"/>
        </w:rPr>
        <w:t>2019.11.1</w:t>
      </w:r>
      <w:r w:rsidRPr="006D62F1">
        <w:rPr>
          <w:rFonts w:ascii="Times New Roman" w:eastAsia="宋体" w:hAnsi="Times New Roman" w:cs="Times New Roman"/>
          <w:sz w:val="24"/>
          <w:szCs w:val="24"/>
        </w:rPr>
        <w:t>实施，</w:t>
      </w:r>
      <w:r w:rsidRPr="006D62F1">
        <w:rPr>
          <w:rFonts w:ascii="Times New Roman" w:eastAsia="宋体" w:hAnsi="Times New Roman" w:cs="Times New Roman"/>
          <w:b/>
          <w:bCs/>
          <w:sz w:val="24"/>
          <w:szCs w:val="24"/>
        </w:rPr>
        <w:t>朱峰</w:t>
      </w:r>
      <w:r w:rsidRPr="006D62F1">
        <w:rPr>
          <w:rFonts w:ascii="Times New Roman" w:eastAsia="宋体" w:hAnsi="Times New Roman" w:cs="Times New Roman"/>
          <w:sz w:val="24"/>
          <w:szCs w:val="24"/>
        </w:rPr>
        <w:t>等。</w:t>
      </w:r>
    </w:p>
    <w:p w14:paraId="193F1A17" w14:textId="0CF5DC40" w:rsidR="00F316BE" w:rsidRDefault="002451E0" w:rsidP="00695154">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）专著</w:t>
      </w:r>
    </w:p>
    <w:p w14:paraId="469DB05B" w14:textId="1B40FA8D" w:rsidR="002451E0" w:rsidRDefault="002451E0" w:rsidP="00695154">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《生活饮用水标准检验方法与应用》，科学出版社，</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月，主编（姚孝元，张岚），副主编（冯家力，</w:t>
      </w:r>
      <w:r w:rsidRPr="006D62F1">
        <w:rPr>
          <w:rFonts w:ascii="Times New Roman" w:eastAsia="宋体" w:hAnsi="Times New Roman" w:cs="Times New Roman" w:hint="eastAsia"/>
          <w:b/>
          <w:bCs/>
          <w:sz w:val="24"/>
          <w:szCs w:val="24"/>
        </w:rPr>
        <w:t>吉文亮</w:t>
      </w:r>
      <w:r>
        <w:rPr>
          <w:rFonts w:ascii="Times New Roman" w:eastAsia="宋体" w:hAnsi="Times New Roman" w:cs="Times New Roman" w:hint="eastAsia"/>
          <w:sz w:val="24"/>
          <w:szCs w:val="24"/>
        </w:rPr>
        <w:t>，朱铭洪，刘丽萍，刘思洁，孙仕萍，李红岩，张榕杰，唐宋）。</w:t>
      </w:r>
    </w:p>
    <w:p w14:paraId="1C8667C7" w14:textId="1C783FD6" w:rsidR="002451E0" w:rsidRPr="00EF4ABA" w:rsidRDefault="002451E0" w:rsidP="00695154">
      <w:pPr>
        <w:pStyle w:val="a3"/>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50746F" w:rsidRPr="0050746F">
        <w:rPr>
          <w:rFonts w:hint="eastAsia"/>
        </w:rPr>
        <w:t xml:space="preserve"> </w:t>
      </w:r>
      <w:r w:rsidR="0050746F" w:rsidRPr="0050746F">
        <w:rPr>
          <w:rFonts w:ascii="Times New Roman" w:eastAsia="宋体" w:hAnsi="Times New Roman" w:cs="Times New Roman" w:hint="eastAsia"/>
          <w:sz w:val="24"/>
          <w:szCs w:val="24"/>
        </w:rPr>
        <w:t>《公共卫生理化检验能力培训指导》，江苏凤凰科学技术出版社，</w:t>
      </w:r>
      <w:r w:rsidR="0050746F" w:rsidRPr="0050746F">
        <w:rPr>
          <w:rFonts w:ascii="Times New Roman" w:eastAsia="宋体" w:hAnsi="Times New Roman" w:cs="Times New Roman"/>
          <w:sz w:val="24"/>
          <w:szCs w:val="24"/>
        </w:rPr>
        <w:t>2023</w:t>
      </w:r>
      <w:r w:rsidR="0050746F" w:rsidRPr="0050746F">
        <w:rPr>
          <w:rFonts w:ascii="Times New Roman" w:eastAsia="宋体" w:hAnsi="Times New Roman" w:cs="Times New Roman"/>
          <w:sz w:val="24"/>
          <w:szCs w:val="24"/>
        </w:rPr>
        <w:t>年</w:t>
      </w:r>
      <w:r w:rsidR="0050746F" w:rsidRPr="0050746F">
        <w:rPr>
          <w:rFonts w:ascii="Times New Roman" w:eastAsia="宋体" w:hAnsi="Times New Roman" w:cs="Times New Roman"/>
          <w:sz w:val="24"/>
          <w:szCs w:val="24"/>
        </w:rPr>
        <w:t>4</w:t>
      </w:r>
      <w:r w:rsidR="0050746F" w:rsidRPr="0050746F">
        <w:rPr>
          <w:rFonts w:ascii="Times New Roman" w:eastAsia="宋体" w:hAnsi="Times New Roman" w:cs="Times New Roman"/>
          <w:sz w:val="24"/>
          <w:szCs w:val="24"/>
        </w:rPr>
        <w:t>月，主编（周永林，</w:t>
      </w:r>
      <w:r w:rsidR="0050746F" w:rsidRPr="006D62F1">
        <w:rPr>
          <w:rFonts w:ascii="Times New Roman" w:eastAsia="宋体" w:hAnsi="Times New Roman" w:cs="Times New Roman"/>
          <w:b/>
          <w:bCs/>
          <w:sz w:val="24"/>
          <w:szCs w:val="24"/>
        </w:rPr>
        <w:t>吉文亮</w:t>
      </w:r>
      <w:r w:rsidR="0050746F" w:rsidRPr="0050746F">
        <w:rPr>
          <w:rFonts w:ascii="Times New Roman" w:eastAsia="宋体" w:hAnsi="Times New Roman" w:cs="Times New Roman"/>
          <w:sz w:val="24"/>
          <w:szCs w:val="24"/>
        </w:rPr>
        <w:t>）</w:t>
      </w:r>
    </w:p>
    <w:sectPr w:rsidR="002451E0" w:rsidRPr="00EF4A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C23A" w14:textId="77777777" w:rsidR="005F1072" w:rsidRDefault="005F1072" w:rsidP="00621A67">
      <w:pPr>
        <w:rPr>
          <w:rFonts w:hint="eastAsia"/>
        </w:rPr>
      </w:pPr>
      <w:r>
        <w:separator/>
      </w:r>
    </w:p>
  </w:endnote>
  <w:endnote w:type="continuationSeparator" w:id="0">
    <w:p w14:paraId="663C2F48" w14:textId="77777777" w:rsidR="005F1072" w:rsidRDefault="005F1072" w:rsidP="00621A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93F3" w14:textId="77777777" w:rsidR="005F1072" w:rsidRDefault="005F1072" w:rsidP="00621A67">
      <w:pPr>
        <w:rPr>
          <w:rFonts w:hint="eastAsia"/>
        </w:rPr>
      </w:pPr>
      <w:r>
        <w:separator/>
      </w:r>
    </w:p>
  </w:footnote>
  <w:footnote w:type="continuationSeparator" w:id="0">
    <w:p w14:paraId="582F41D2" w14:textId="77777777" w:rsidR="005F1072" w:rsidRDefault="005F1072" w:rsidP="00621A6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B14C0"/>
    <w:multiLevelType w:val="hybridMultilevel"/>
    <w:tmpl w:val="7348034A"/>
    <w:lvl w:ilvl="0" w:tplc="5A4CA48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5618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CC"/>
    <w:rsid w:val="00002DCC"/>
    <w:rsid w:val="0019506C"/>
    <w:rsid w:val="00196A43"/>
    <w:rsid w:val="001A45D2"/>
    <w:rsid w:val="001C0C7F"/>
    <w:rsid w:val="00220D24"/>
    <w:rsid w:val="00223A1E"/>
    <w:rsid w:val="002451E0"/>
    <w:rsid w:val="002E7D03"/>
    <w:rsid w:val="003052E4"/>
    <w:rsid w:val="00311CD8"/>
    <w:rsid w:val="003304E6"/>
    <w:rsid w:val="003B3DED"/>
    <w:rsid w:val="00407145"/>
    <w:rsid w:val="004114D9"/>
    <w:rsid w:val="00492D8F"/>
    <w:rsid w:val="004A7EAF"/>
    <w:rsid w:val="0050746F"/>
    <w:rsid w:val="005078EB"/>
    <w:rsid w:val="00525124"/>
    <w:rsid w:val="00531073"/>
    <w:rsid w:val="005E1DC7"/>
    <w:rsid w:val="005F1072"/>
    <w:rsid w:val="00621A67"/>
    <w:rsid w:val="00695154"/>
    <w:rsid w:val="006A07F4"/>
    <w:rsid w:val="006C1202"/>
    <w:rsid w:val="006C473F"/>
    <w:rsid w:val="006D62F1"/>
    <w:rsid w:val="006E28C4"/>
    <w:rsid w:val="00731CD9"/>
    <w:rsid w:val="00736762"/>
    <w:rsid w:val="00774ADE"/>
    <w:rsid w:val="00822FC1"/>
    <w:rsid w:val="0083353E"/>
    <w:rsid w:val="00873231"/>
    <w:rsid w:val="00880F15"/>
    <w:rsid w:val="008A4F8D"/>
    <w:rsid w:val="00937EF0"/>
    <w:rsid w:val="00944F9B"/>
    <w:rsid w:val="00AA1B57"/>
    <w:rsid w:val="00AB771B"/>
    <w:rsid w:val="00AD2C81"/>
    <w:rsid w:val="00B237E4"/>
    <w:rsid w:val="00B256CC"/>
    <w:rsid w:val="00BB5080"/>
    <w:rsid w:val="00BE10A1"/>
    <w:rsid w:val="00C50219"/>
    <w:rsid w:val="00C97386"/>
    <w:rsid w:val="00D074CC"/>
    <w:rsid w:val="00D84D32"/>
    <w:rsid w:val="00DF2086"/>
    <w:rsid w:val="00E10D06"/>
    <w:rsid w:val="00EF4ABA"/>
    <w:rsid w:val="00F2645D"/>
    <w:rsid w:val="00F316BE"/>
    <w:rsid w:val="00F37ED7"/>
    <w:rsid w:val="00F55060"/>
    <w:rsid w:val="00F715A0"/>
    <w:rsid w:val="00F95C86"/>
    <w:rsid w:val="00FA1627"/>
    <w:rsid w:val="00FB1346"/>
    <w:rsid w:val="00FC0587"/>
    <w:rsid w:val="00FC5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6D023"/>
  <w15:chartTrackingRefBased/>
  <w15:docId w15:val="{FFC7205C-AA2C-431D-919E-3A95CBFB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6CC"/>
    <w:pPr>
      <w:ind w:firstLineChars="200" w:firstLine="420"/>
    </w:pPr>
  </w:style>
  <w:style w:type="paragraph" w:styleId="a4">
    <w:name w:val="header"/>
    <w:basedOn w:val="a"/>
    <w:link w:val="a5"/>
    <w:uiPriority w:val="99"/>
    <w:unhideWhenUsed/>
    <w:rsid w:val="00621A67"/>
    <w:pPr>
      <w:tabs>
        <w:tab w:val="center" w:pos="4153"/>
        <w:tab w:val="right" w:pos="8306"/>
      </w:tabs>
      <w:snapToGrid w:val="0"/>
      <w:jc w:val="center"/>
    </w:pPr>
    <w:rPr>
      <w:sz w:val="18"/>
      <w:szCs w:val="18"/>
    </w:rPr>
  </w:style>
  <w:style w:type="character" w:customStyle="1" w:styleId="a5">
    <w:name w:val="页眉 字符"/>
    <w:basedOn w:val="a0"/>
    <w:link w:val="a4"/>
    <w:uiPriority w:val="99"/>
    <w:rsid w:val="00621A67"/>
    <w:rPr>
      <w:sz w:val="18"/>
      <w:szCs w:val="18"/>
    </w:rPr>
  </w:style>
  <w:style w:type="paragraph" w:styleId="a6">
    <w:name w:val="footer"/>
    <w:basedOn w:val="a"/>
    <w:link w:val="a7"/>
    <w:uiPriority w:val="99"/>
    <w:unhideWhenUsed/>
    <w:rsid w:val="00621A67"/>
    <w:pPr>
      <w:tabs>
        <w:tab w:val="center" w:pos="4153"/>
        <w:tab w:val="right" w:pos="8306"/>
      </w:tabs>
      <w:snapToGrid w:val="0"/>
      <w:jc w:val="left"/>
    </w:pPr>
    <w:rPr>
      <w:sz w:val="18"/>
      <w:szCs w:val="18"/>
    </w:rPr>
  </w:style>
  <w:style w:type="character" w:customStyle="1" w:styleId="a7">
    <w:name w:val="页脚 字符"/>
    <w:basedOn w:val="a0"/>
    <w:link w:val="a6"/>
    <w:uiPriority w:val="99"/>
    <w:rsid w:val="00621A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8</cp:revision>
  <cp:lastPrinted>2024-07-04T02:22:00Z</cp:lastPrinted>
  <dcterms:created xsi:type="dcterms:W3CDTF">2025-06-06T11:44:00Z</dcterms:created>
  <dcterms:modified xsi:type="dcterms:W3CDTF">2025-06-10T00:11:00Z</dcterms:modified>
</cp:coreProperties>
</file>